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A8F0F" w14:textId="77777777" w:rsidR="000B3AC1" w:rsidRPr="00B956EE" w:rsidRDefault="000B3AC1" w:rsidP="00B956EE">
      <w:pPr>
        <w:tabs>
          <w:tab w:val="left" w:pos="10206"/>
        </w:tabs>
        <w:spacing w:line="240" w:lineRule="auto"/>
        <w:ind w:left="567" w:right="560"/>
        <w:jc w:val="both"/>
        <w:rPr>
          <w:rFonts w:ascii="Arial" w:hAnsi="Arial" w:cs="Arial"/>
          <w:sz w:val="22"/>
          <w:szCs w:val="22"/>
        </w:rPr>
      </w:pPr>
      <w:r w:rsidRPr="00B956EE">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50B81C" wp14:editId="4CD7B055">
                <wp:simplePos x="0" y="0"/>
                <wp:positionH relativeFrom="column">
                  <wp:posOffset>3821430</wp:posOffset>
                </wp:positionH>
                <wp:positionV relativeFrom="paragraph">
                  <wp:posOffset>-12700</wp:posOffset>
                </wp:positionV>
                <wp:extent cx="2714625" cy="2857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5750"/>
                        </a:xfrm>
                        <a:prstGeom prst="rect">
                          <a:avLst/>
                        </a:prstGeom>
                        <a:noFill/>
                        <a:ln w="9525">
                          <a:noFill/>
                          <a:miter lim="800000"/>
                          <a:headEnd/>
                          <a:tailEnd/>
                        </a:ln>
                      </wps:spPr>
                      <wps:txbx>
                        <w:txbxContent>
                          <w:p w14:paraId="60415D9F" w14:textId="0AC41DA7" w:rsidR="000B3AC1" w:rsidRPr="001E2008" w:rsidRDefault="000B3AC1" w:rsidP="000B3AC1">
                            <w:pPr>
                              <w:rPr>
                                <w:rFonts w:ascii="Arial" w:hAnsi="Arial" w:cs="Arial"/>
                                <w:sz w:val="20"/>
                                <w:szCs w:val="22"/>
                              </w:rPr>
                            </w:pPr>
                            <w:r w:rsidRPr="00036D4E">
                              <w:rPr>
                                <w:rFonts w:ascii="Arial" w:hAnsi="Arial" w:cs="Arial"/>
                                <w:sz w:val="20"/>
                                <w:szCs w:val="22"/>
                              </w:rPr>
                              <w:t>Circular:</w:t>
                            </w:r>
                            <w:r>
                              <w:rPr>
                                <w:rFonts w:ascii="Arial" w:hAnsi="Arial" w:cs="Arial"/>
                                <w:sz w:val="20"/>
                                <w:szCs w:val="22"/>
                              </w:rPr>
                              <w:t xml:space="preserve">  </w:t>
                            </w:r>
                            <w:r w:rsidR="00267CA8" w:rsidRPr="00267CA8">
                              <w:rPr>
                                <w:rFonts w:ascii="Arial" w:hAnsi="Arial" w:cs="Arial"/>
                                <w:b/>
                                <w:bCs/>
                                <w:sz w:val="20"/>
                                <w:szCs w:val="22"/>
                              </w:rPr>
                              <w:t>2019HOC0639MW</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0B81C" id="_x0000_t202" coordsize="21600,21600" o:spt="202" path="m,l,21600r21600,l21600,xe">
                <v:stroke joinstyle="miter"/>
                <v:path gradientshapeok="t" o:connecttype="rect"/>
              </v:shapetype>
              <v:shape id="Text Box 307" o:spid="_x0000_s1026" type="#_x0000_t202" style="position:absolute;left:0;text-align:left;margin-left:300.9pt;margin-top:-1pt;width:21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" filled="f" stroked="f">
                <v:textbox>
                  <w:txbxContent>
                    <w:p w14:paraId="60415D9F" w14:textId="0AC41DA7" w:rsidR="000B3AC1" w:rsidRPr="001E2008" w:rsidRDefault="000B3AC1" w:rsidP="000B3AC1">
                      <w:pPr>
                        <w:rPr>
                          <w:rFonts w:ascii="Arial" w:hAnsi="Arial" w:cs="Arial"/>
                          <w:sz w:val="20"/>
                          <w:szCs w:val="22"/>
                        </w:rPr>
                      </w:pPr>
                      <w:r w:rsidRPr="00036D4E">
                        <w:rPr>
                          <w:rFonts w:ascii="Arial" w:hAnsi="Arial" w:cs="Arial"/>
                          <w:sz w:val="20"/>
                          <w:szCs w:val="22"/>
                        </w:rPr>
                        <w:t>Circular:</w:t>
                      </w:r>
                      <w:r>
                        <w:rPr>
                          <w:rFonts w:ascii="Arial" w:hAnsi="Arial" w:cs="Arial"/>
                          <w:sz w:val="20"/>
                          <w:szCs w:val="22"/>
                        </w:rPr>
                        <w:t xml:space="preserve">  </w:t>
                      </w:r>
                      <w:r w:rsidR="00267CA8" w:rsidRPr="00267CA8">
                        <w:rPr>
                          <w:rFonts w:ascii="Arial" w:hAnsi="Arial" w:cs="Arial"/>
                          <w:b/>
                          <w:bCs/>
                          <w:sz w:val="20"/>
                          <w:szCs w:val="22"/>
                        </w:rPr>
                        <w:t>2019HOC0639MW</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v:textbox>
              </v:shape>
            </w:pict>
          </mc:Fallback>
        </mc:AlternateContent>
      </w:r>
      <w:r w:rsidRPr="00B956EE">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F6756F3" wp14:editId="3A7F94B3">
                <wp:simplePos x="0" y="0"/>
                <wp:positionH relativeFrom="column">
                  <wp:posOffset>249555</wp:posOffset>
                </wp:positionH>
                <wp:positionV relativeFrom="paragraph">
                  <wp:posOffset>-8890</wp:posOffset>
                </wp:positionV>
                <wp:extent cx="3676650" cy="9296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929640"/>
                        </a:xfrm>
                        <a:prstGeom prst="rect">
                          <a:avLst/>
                        </a:prstGeom>
                        <a:solidFill>
                          <a:srgbClr val="FFFFFF"/>
                        </a:solidFill>
                        <a:ln>
                          <a:noFill/>
                        </a:ln>
                        <a:extLst>
                          <a:ext uri="{91240B29-F687-4f45-9708-019B960494DF}"/>
                        </a:extLst>
                      </wps:spPr>
                      <wps:txbx>
                        <w:txbxContent>
                          <w:p w14:paraId="625B0B26" w14:textId="77777777" w:rsidR="000B3AC1" w:rsidRPr="0085506A" w:rsidRDefault="000B3AC1" w:rsidP="000B3AC1">
                            <w:pPr>
                              <w:tabs>
                                <w:tab w:val="right" w:pos="9498"/>
                              </w:tabs>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NameLine1 </w:instrText>
                            </w:r>
                            <w:r w:rsidRPr="0085506A">
                              <w:rPr>
                                <w:rFonts w:ascii="Arial" w:hAnsi="Arial" w:cs="Arial"/>
                                <w:sz w:val="18"/>
                                <w:szCs w:val="20"/>
                              </w:rPr>
                              <w:fldChar w:fldCharType="separate"/>
                            </w:r>
                            <w:r w:rsidRPr="0085506A">
                              <w:rPr>
                                <w:rFonts w:ascii="Arial" w:hAnsi="Arial" w:cs="Arial"/>
                                <w:noProof/>
                                <w:sz w:val="18"/>
                                <w:szCs w:val="20"/>
                              </w:rPr>
                              <w:t>«NameLine1»</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RegionBrigade </w:instrText>
                            </w:r>
                            <w:r w:rsidRPr="0085506A">
                              <w:rPr>
                                <w:rFonts w:ascii="Arial" w:hAnsi="Arial" w:cs="Arial"/>
                                <w:sz w:val="18"/>
                                <w:szCs w:val="20"/>
                              </w:rPr>
                              <w:fldChar w:fldCharType="separate"/>
                            </w:r>
                            <w:r w:rsidRPr="0085506A">
                              <w:rPr>
                                <w:rFonts w:ascii="Arial" w:hAnsi="Arial" w:cs="Arial"/>
                                <w:noProof/>
                                <w:sz w:val="18"/>
                                <w:szCs w:val="20"/>
                              </w:rPr>
                              <w:t>«RegionBrigade»</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StationCode </w:instrText>
                            </w:r>
                            <w:r w:rsidRPr="0085506A">
                              <w:rPr>
                                <w:rFonts w:ascii="Arial" w:hAnsi="Arial" w:cs="Arial"/>
                                <w:sz w:val="18"/>
                                <w:szCs w:val="20"/>
                              </w:rPr>
                              <w:fldChar w:fldCharType="separate"/>
                            </w:r>
                            <w:r w:rsidRPr="0085506A">
                              <w:rPr>
                                <w:rFonts w:ascii="Arial" w:hAnsi="Arial" w:cs="Arial"/>
                                <w:noProof/>
                                <w:sz w:val="18"/>
                                <w:szCs w:val="20"/>
                              </w:rPr>
                              <w:t>«StationCode»</w:t>
                            </w:r>
                            <w:r w:rsidRPr="0085506A">
                              <w:rPr>
                                <w:rFonts w:ascii="Arial" w:hAnsi="Arial" w:cs="Arial"/>
                                <w:noProof/>
                                <w:sz w:val="18"/>
                                <w:szCs w:val="20"/>
                              </w:rPr>
                              <w:fldChar w:fldCharType="end"/>
                            </w:r>
                          </w:p>
                          <w:p w14:paraId="59C79CA0" w14:textId="77777777" w:rsidR="000B3AC1" w:rsidRPr="0085506A" w:rsidRDefault="000B3AC1" w:rsidP="000B3AC1">
                            <w:pPr>
                              <w:tabs>
                                <w:tab w:val="right" w:pos="9498"/>
                              </w:tabs>
                              <w:spacing w:line="216" w:lineRule="auto"/>
                              <w:rPr>
                                <w:rFonts w:ascii="Arial" w:hAnsi="Arial" w:cs="Arial"/>
                                <w:sz w:val="18"/>
                                <w:szCs w:val="20"/>
                              </w:rPr>
                            </w:pPr>
                            <w:r w:rsidRPr="0085506A">
                              <w:rPr>
                                <w:rFonts w:ascii="Arial" w:hAnsi="Arial" w:cs="Arial"/>
                                <w:noProof/>
                                <w:sz w:val="18"/>
                                <w:szCs w:val="20"/>
                              </w:rPr>
                              <w:fldChar w:fldCharType="begin"/>
                            </w:r>
                            <w:r w:rsidRPr="0085506A">
                              <w:rPr>
                                <w:rFonts w:ascii="Arial" w:hAnsi="Arial" w:cs="Arial"/>
                                <w:noProof/>
                                <w:sz w:val="18"/>
                                <w:szCs w:val="20"/>
                              </w:rPr>
                              <w:instrText xml:space="preserve"> MERGEFIELD OtherName </w:instrText>
                            </w:r>
                            <w:r w:rsidRPr="0085506A">
                              <w:rPr>
                                <w:rFonts w:ascii="Arial" w:hAnsi="Arial" w:cs="Arial"/>
                                <w:noProof/>
                                <w:sz w:val="18"/>
                                <w:szCs w:val="20"/>
                              </w:rPr>
                              <w:fldChar w:fldCharType="separate"/>
                            </w:r>
                            <w:r w:rsidRPr="0085506A">
                              <w:rPr>
                                <w:rFonts w:ascii="Arial" w:hAnsi="Arial" w:cs="Arial"/>
                                <w:noProof/>
                                <w:sz w:val="18"/>
                                <w:szCs w:val="20"/>
                              </w:rPr>
                              <w:t>«OtherName»</w:t>
                            </w:r>
                            <w:r w:rsidRPr="0085506A">
                              <w:rPr>
                                <w:rFonts w:ascii="Arial" w:hAnsi="Arial" w:cs="Arial"/>
                                <w:noProof/>
                                <w:sz w:val="18"/>
                                <w:szCs w:val="20"/>
                              </w:rPr>
                              <w:fldChar w:fldCharType="end"/>
                            </w:r>
                          </w:p>
                          <w:p w14:paraId="59D08E93"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Address1 </w:instrText>
                            </w:r>
                            <w:r w:rsidRPr="0085506A">
                              <w:rPr>
                                <w:rFonts w:ascii="Arial" w:hAnsi="Arial" w:cs="Arial"/>
                                <w:sz w:val="18"/>
                                <w:szCs w:val="20"/>
                              </w:rPr>
                              <w:fldChar w:fldCharType="separate"/>
                            </w:r>
                            <w:r w:rsidRPr="0085506A">
                              <w:rPr>
                                <w:rFonts w:ascii="Arial" w:hAnsi="Arial" w:cs="Arial"/>
                                <w:noProof/>
                                <w:sz w:val="18"/>
                                <w:szCs w:val="20"/>
                              </w:rPr>
                              <w:t>«Address1»</w:t>
                            </w:r>
                            <w:r w:rsidRPr="0085506A">
                              <w:rPr>
                                <w:rFonts w:ascii="Arial" w:hAnsi="Arial" w:cs="Arial"/>
                                <w:noProof/>
                                <w:sz w:val="18"/>
                                <w:szCs w:val="20"/>
                              </w:rPr>
                              <w:fldChar w:fldCharType="end"/>
                            </w:r>
                          </w:p>
                          <w:p w14:paraId="30FA7F2F" w14:textId="77777777" w:rsidR="000B3AC1" w:rsidRPr="0085506A" w:rsidRDefault="000B3AC1" w:rsidP="000B3AC1">
                            <w:pPr>
                              <w:tabs>
                                <w:tab w:val="left" w:pos="3285"/>
                              </w:tabs>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Address2 </w:instrText>
                            </w:r>
                            <w:r w:rsidRPr="0085506A">
                              <w:rPr>
                                <w:rFonts w:ascii="Arial" w:hAnsi="Arial" w:cs="Arial"/>
                                <w:sz w:val="18"/>
                                <w:szCs w:val="20"/>
                              </w:rPr>
                              <w:fldChar w:fldCharType="separate"/>
                            </w:r>
                            <w:r w:rsidRPr="0085506A">
                              <w:rPr>
                                <w:rFonts w:ascii="Arial" w:hAnsi="Arial" w:cs="Arial"/>
                                <w:noProof/>
                                <w:sz w:val="18"/>
                                <w:szCs w:val="20"/>
                              </w:rPr>
                              <w:t>«Address2»</w:t>
                            </w:r>
                            <w:r w:rsidRPr="0085506A">
                              <w:rPr>
                                <w:rFonts w:ascii="Arial" w:hAnsi="Arial" w:cs="Arial"/>
                                <w:noProof/>
                                <w:sz w:val="18"/>
                                <w:szCs w:val="20"/>
                              </w:rPr>
                              <w:fldChar w:fldCharType="end"/>
                            </w:r>
                          </w:p>
                          <w:p w14:paraId="14EE097D"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Address3 </w:instrText>
                            </w:r>
                            <w:r w:rsidRPr="0085506A">
                              <w:rPr>
                                <w:rFonts w:ascii="Arial" w:hAnsi="Arial" w:cs="Arial"/>
                                <w:sz w:val="18"/>
                                <w:szCs w:val="20"/>
                              </w:rPr>
                              <w:fldChar w:fldCharType="separate"/>
                            </w:r>
                            <w:r w:rsidRPr="0085506A">
                              <w:rPr>
                                <w:rFonts w:ascii="Arial" w:hAnsi="Arial" w:cs="Arial"/>
                                <w:noProof/>
                                <w:sz w:val="18"/>
                                <w:szCs w:val="20"/>
                              </w:rPr>
                              <w:t>«Address3»</w:t>
                            </w:r>
                            <w:r w:rsidRPr="0085506A">
                              <w:rPr>
                                <w:rFonts w:ascii="Arial" w:hAnsi="Arial" w:cs="Arial"/>
                                <w:noProof/>
                                <w:sz w:val="18"/>
                                <w:szCs w:val="20"/>
                              </w:rPr>
                              <w:fldChar w:fldCharType="end"/>
                            </w:r>
                          </w:p>
                          <w:p w14:paraId="0AEECAF8"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Address4 </w:instrText>
                            </w:r>
                            <w:r w:rsidRPr="0085506A">
                              <w:rPr>
                                <w:rFonts w:ascii="Arial" w:hAnsi="Arial" w:cs="Arial"/>
                                <w:sz w:val="18"/>
                                <w:szCs w:val="20"/>
                              </w:rPr>
                              <w:fldChar w:fldCharType="separate"/>
                            </w:r>
                            <w:r w:rsidRPr="0085506A">
                              <w:rPr>
                                <w:rFonts w:ascii="Arial" w:hAnsi="Arial" w:cs="Arial"/>
                                <w:noProof/>
                                <w:sz w:val="18"/>
                                <w:szCs w:val="20"/>
                              </w:rPr>
                              <w:t>«Address4»</w:t>
                            </w:r>
                            <w:r w:rsidRPr="0085506A">
                              <w:rPr>
                                <w:rFonts w:ascii="Arial" w:hAnsi="Arial" w:cs="Arial"/>
                                <w:noProof/>
                                <w:sz w:val="18"/>
                                <w:szCs w:val="20"/>
                              </w:rPr>
                              <w:fldChar w:fldCharType="end"/>
                            </w:r>
                          </w:p>
                          <w:p w14:paraId="05ED354F" w14:textId="77777777" w:rsidR="000B3AC1" w:rsidRDefault="000B3AC1" w:rsidP="000B3AC1">
                            <w:pPr>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Address6 </w:instrText>
                            </w:r>
                            <w:r w:rsidRPr="0085506A">
                              <w:rPr>
                                <w:rFonts w:ascii="Arial" w:hAnsi="Arial" w:cs="Arial"/>
                                <w:sz w:val="18"/>
                                <w:szCs w:val="20"/>
                              </w:rPr>
                              <w:fldChar w:fldCharType="separate"/>
                            </w:r>
                            <w:r w:rsidRPr="0085506A">
                              <w:rPr>
                                <w:rFonts w:ascii="Arial" w:hAnsi="Arial" w:cs="Arial"/>
                                <w:noProof/>
                                <w:sz w:val="18"/>
                                <w:szCs w:val="20"/>
                              </w:rPr>
                              <w:t>«Address6»</w:t>
                            </w:r>
                            <w:r w:rsidRPr="0085506A">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756F3" id="Text Box 3" o:spid="_x0000_s1027" type="#_x0000_t202" style="position:absolute;left:0;text-align:left;margin-left:19.65pt;margin-top:-.7pt;width:289.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" stroked="f">
                <v:textbox>
                  <w:txbxContent>
                    <w:p w14:paraId="625B0B26" w14:textId="77777777" w:rsidR="000B3AC1" w:rsidRPr="0085506A" w:rsidRDefault="000B3AC1" w:rsidP="000B3AC1">
                      <w:pPr>
                        <w:tabs>
                          <w:tab w:val="right" w:pos="9498"/>
                        </w:tabs>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NameLine1 </w:instrText>
                      </w:r>
                      <w:r w:rsidRPr="0085506A">
                        <w:rPr>
                          <w:rFonts w:ascii="Arial" w:hAnsi="Arial" w:cs="Arial"/>
                          <w:sz w:val="18"/>
                          <w:szCs w:val="20"/>
                        </w:rPr>
                        <w:fldChar w:fldCharType="separate"/>
                      </w:r>
                      <w:r w:rsidRPr="0085506A">
                        <w:rPr>
                          <w:rFonts w:ascii="Arial" w:hAnsi="Arial" w:cs="Arial"/>
                          <w:noProof/>
                          <w:sz w:val="18"/>
                          <w:szCs w:val="20"/>
                        </w:rPr>
                        <w:t>«NameLine1»</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RegionBrigade </w:instrText>
                      </w:r>
                      <w:r w:rsidRPr="0085506A">
                        <w:rPr>
                          <w:rFonts w:ascii="Arial" w:hAnsi="Arial" w:cs="Arial"/>
                          <w:sz w:val="18"/>
                          <w:szCs w:val="20"/>
                        </w:rPr>
                        <w:fldChar w:fldCharType="separate"/>
                      </w:r>
                      <w:r w:rsidRPr="0085506A">
                        <w:rPr>
                          <w:rFonts w:ascii="Arial" w:hAnsi="Arial" w:cs="Arial"/>
                          <w:noProof/>
                          <w:sz w:val="18"/>
                          <w:szCs w:val="20"/>
                        </w:rPr>
                        <w:t>«RegionBrigade»</w:t>
                      </w:r>
                      <w:r w:rsidRPr="0085506A">
                        <w:rPr>
                          <w:rFonts w:ascii="Arial" w:hAnsi="Arial" w:cs="Arial"/>
                          <w:noProof/>
                          <w:sz w:val="18"/>
                          <w:szCs w:val="20"/>
                        </w:rPr>
                        <w:fldChar w:fldCharType="end"/>
                      </w:r>
                      <w:r w:rsidRPr="0085506A">
                        <w:rPr>
                          <w:rFonts w:ascii="Arial" w:hAnsi="Arial" w:cs="Arial"/>
                          <w:noProof/>
                          <w:sz w:val="18"/>
                          <w:szCs w:val="20"/>
                        </w:rPr>
                        <w:t xml:space="preserve"> </w:t>
                      </w:r>
                      <w:r w:rsidRPr="0085506A">
                        <w:rPr>
                          <w:rFonts w:ascii="Arial" w:hAnsi="Arial" w:cs="Arial"/>
                          <w:sz w:val="18"/>
                          <w:szCs w:val="20"/>
                        </w:rPr>
                        <w:fldChar w:fldCharType="begin"/>
                      </w:r>
                      <w:r w:rsidRPr="0085506A">
                        <w:rPr>
                          <w:rFonts w:ascii="Arial" w:hAnsi="Arial" w:cs="Arial"/>
                          <w:sz w:val="18"/>
                          <w:szCs w:val="20"/>
                        </w:rPr>
                        <w:instrText xml:space="preserve"> MERGEFIELD StationCode </w:instrText>
                      </w:r>
                      <w:r w:rsidRPr="0085506A">
                        <w:rPr>
                          <w:rFonts w:ascii="Arial" w:hAnsi="Arial" w:cs="Arial"/>
                          <w:sz w:val="18"/>
                          <w:szCs w:val="20"/>
                        </w:rPr>
                        <w:fldChar w:fldCharType="separate"/>
                      </w:r>
                      <w:r w:rsidRPr="0085506A">
                        <w:rPr>
                          <w:rFonts w:ascii="Arial" w:hAnsi="Arial" w:cs="Arial"/>
                          <w:noProof/>
                          <w:sz w:val="18"/>
                          <w:szCs w:val="20"/>
                        </w:rPr>
                        <w:t>«StationCode»</w:t>
                      </w:r>
                      <w:r w:rsidRPr="0085506A">
                        <w:rPr>
                          <w:rFonts w:ascii="Arial" w:hAnsi="Arial" w:cs="Arial"/>
                          <w:noProof/>
                          <w:sz w:val="18"/>
                          <w:szCs w:val="20"/>
                        </w:rPr>
                        <w:fldChar w:fldCharType="end"/>
                      </w:r>
                    </w:p>
                    <w:p w14:paraId="59C79CA0" w14:textId="77777777" w:rsidR="000B3AC1" w:rsidRPr="0085506A" w:rsidRDefault="000B3AC1" w:rsidP="000B3AC1">
                      <w:pPr>
                        <w:tabs>
                          <w:tab w:val="right" w:pos="9498"/>
                        </w:tabs>
                        <w:spacing w:line="216" w:lineRule="auto"/>
                        <w:rPr>
                          <w:rFonts w:ascii="Arial" w:hAnsi="Arial" w:cs="Arial"/>
                          <w:sz w:val="18"/>
                          <w:szCs w:val="20"/>
                        </w:rPr>
                      </w:pPr>
                      <w:r w:rsidRPr="0085506A">
                        <w:rPr>
                          <w:rFonts w:ascii="Arial" w:hAnsi="Arial" w:cs="Arial"/>
                          <w:noProof/>
                          <w:sz w:val="18"/>
                          <w:szCs w:val="20"/>
                        </w:rPr>
                        <w:fldChar w:fldCharType="begin"/>
                      </w:r>
                      <w:r w:rsidRPr="0085506A">
                        <w:rPr>
                          <w:rFonts w:ascii="Arial" w:hAnsi="Arial" w:cs="Arial"/>
                          <w:noProof/>
                          <w:sz w:val="18"/>
                          <w:szCs w:val="20"/>
                        </w:rPr>
                        <w:instrText xml:space="preserve"> MERGEFIELD OtherName </w:instrText>
                      </w:r>
                      <w:r w:rsidRPr="0085506A">
                        <w:rPr>
                          <w:rFonts w:ascii="Arial" w:hAnsi="Arial" w:cs="Arial"/>
                          <w:noProof/>
                          <w:sz w:val="18"/>
                          <w:szCs w:val="20"/>
                        </w:rPr>
                        <w:fldChar w:fldCharType="separate"/>
                      </w:r>
                      <w:r w:rsidRPr="0085506A">
                        <w:rPr>
                          <w:rFonts w:ascii="Arial" w:hAnsi="Arial" w:cs="Arial"/>
                          <w:noProof/>
                          <w:sz w:val="18"/>
                          <w:szCs w:val="20"/>
                        </w:rPr>
                        <w:t>«OtherName»</w:t>
                      </w:r>
                      <w:r w:rsidRPr="0085506A">
                        <w:rPr>
                          <w:rFonts w:ascii="Arial" w:hAnsi="Arial" w:cs="Arial"/>
                          <w:noProof/>
                          <w:sz w:val="18"/>
                          <w:szCs w:val="20"/>
                        </w:rPr>
                        <w:fldChar w:fldCharType="end"/>
                      </w:r>
                    </w:p>
                    <w:p w14:paraId="59D08E93"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Address1 </w:instrText>
                      </w:r>
                      <w:r w:rsidRPr="0085506A">
                        <w:rPr>
                          <w:rFonts w:ascii="Arial" w:hAnsi="Arial" w:cs="Arial"/>
                          <w:sz w:val="18"/>
                          <w:szCs w:val="20"/>
                        </w:rPr>
                        <w:fldChar w:fldCharType="separate"/>
                      </w:r>
                      <w:r w:rsidRPr="0085506A">
                        <w:rPr>
                          <w:rFonts w:ascii="Arial" w:hAnsi="Arial" w:cs="Arial"/>
                          <w:noProof/>
                          <w:sz w:val="18"/>
                          <w:szCs w:val="20"/>
                        </w:rPr>
                        <w:t>«Address1»</w:t>
                      </w:r>
                      <w:r w:rsidRPr="0085506A">
                        <w:rPr>
                          <w:rFonts w:ascii="Arial" w:hAnsi="Arial" w:cs="Arial"/>
                          <w:noProof/>
                          <w:sz w:val="18"/>
                          <w:szCs w:val="20"/>
                        </w:rPr>
                        <w:fldChar w:fldCharType="end"/>
                      </w:r>
                    </w:p>
                    <w:p w14:paraId="30FA7F2F" w14:textId="77777777" w:rsidR="000B3AC1" w:rsidRPr="0085506A" w:rsidRDefault="000B3AC1" w:rsidP="000B3AC1">
                      <w:pPr>
                        <w:tabs>
                          <w:tab w:val="left" w:pos="3285"/>
                        </w:tabs>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Address2 </w:instrText>
                      </w:r>
                      <w:r w:rsidRPr="0085506A">
                        <w:rPr>
                          <w:rFonts w:ascii="Arial" w:hAnsi="Arial" w:cs="Arial"/>
                          <w:sz w:val="18"/>
                          <w:szCs w:val="20"/>
                        </w:rPr>
                        <w:fldChar w:fldCharType="separate"/>
                      </w:r>
                      <w:r w:rsidRPr="0085506A">
                        <w:rPr>
                          <w:rFonts w:ascii="Arial" w:hAnsi="Arial" w:cs="Arial"/>
                          <w:noProof/>
                          <w:sz w:val="18"/>
                          <w:szCs w:val="20"/>
                        </w:rPr>
                        <w:t>«Address2»</w:t>
                      </w:r>
                      <w:r w:rsidRPr="0085506A">
                        <w:rPr>
                          <w:rFonts w:ascii="Arial" w:hAnsi="Arial" w:cs="Arial"/>
                          <w:noProof/>
                          <w:sz w:val="18"/>
                          <w:szCs w:val="20"/>
                        </w:rPr>
                        <w:fldChar w:fldCharType="end"/>
                      </w:r>
                    </w:p>
                    <w:p w14:paraId="14EE097D"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Address3 </w:instrText>
                      </w:r>
                      <w:r w:rsidRPr="0085506A">
                        <w:rPr>
                          <w:rFonts w:ascii="Arial" w:hAnsi="Arial" w:cs="Arial"/>
                          <w:sz w:val="18"/>
                          <w:szCs w:val="20"/>
                        </w:rPr>
                        <w:fldChar w:fldCharType="separate"/>
                      </w:r>
                      <w:r w:rsidRPr="0085506A">
                        <w:rPr>
                          <w:rFonts w:ascii="Arial" w:hAnsi="Arial" w:cs="Arial"/>
                          <w:noProof/>
                          <w:sz w:val="18"/>
                          <w:szCs w:val="20"/>
                        </w:rPr>
                        <w:t>«Address3»</w:t>
                      </w:r>
                      <w:r w:rsidRPr="0085506A">
                        <w:rPr>
                          <w:rFonts w:ascii="Arial" w:hAnsi="Arial" w:cs="Arial"/>
                          <w:noProof/>
                          <w:sz w:val="18"/>
                          <w:szCs w:val="20"/>
                        </w:rPr>
                        <w:fldChar w:fldCharType="end"/>
                      </w:r>
                    </w:p>
                    <w:p w14:paraId="0AEECAF8" w14:textId="77777777" w:rsidR="000B3AC1" w:rsidRPr="0085506A" w:rsidRDefault="000B3AC1" w:rsidP="000B3AC1">
                      <w:pPr>
                        <w:spacing w:line="216" w:lineRule="auto"/>
                        <w:rPr>
                          <w:rFonts w:ascii="Arial" w:hAnsi="Arial" w:cs="Arial"/>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Address4 </w:instrText>
                      </w:r>
                      <w:r w:rsidRPr="0085506A">
                        <w:rPr>
                          <w:rFonts w:ascii="Arial" w:hAnsi="Arial" w:cs="Arial"/>
                          <w:sz w:val="18"/>
                          <w:szCs w:val="20"/>
                        </w:rPr>
                        <w:fldChar w:fldCharType="separate"/>
                      </w:r>
                      <w:r w:rsidRPr="0085506A">
                        <w:rPr>
                          <w:rFonts w:ascii="Arial" w:hAnsi="Arial" w:cs="Arial"/>
                          <w:noProof/>
                          <w:sz w:val="18"/>
                          <w:szCs w:val="20"/>
                        </w:rPr>
                        <w:t>«Address4»</w:t>
                      </w:r>
                      <w:r w:rsidRPr="0085506A">
                        <w:rPr>
                          <w:rFonts w:ascii="Arial" w:hAnsi="Arial" w:cs="Arial"/>
                          <w:noProof/>
                          <w:sz w:val="18"/>
                          <w:szCs w:val="20"/>
                        </w:rPr>
                        <w:fldChar w:fldCharType="end"/>
                      </w:r>
                    </w:p>
                    <w:p w14:paraId="05ED354F" w14:textId="77777777" w:rsidR="000B3AC1" w:rsidRDefault="000B3AC1" w:rsidP="000B3AC1">
                      <w:pPr>
                        <w:spacing w:line="216" w:lineRule="auto"/>
                        <w:rPr>
                          <w:rFonts w:ascii="Arial" w:hAnsi="Arial" w:cs="Arial"/>
                          <w:noProof/>
                          <w:sz w:val="18"/>
                          <w:szCs w:val="20"/>
                        </w:rPr>
                      </w:pPr>
                      <w:r w:rsidRPr="0085506A">
                        <w:rPr>
                          <w:rFonts w:ascii="Arial" w:hAnsi="Arial" w:cs="Arial"/>
                          <w:sz w:val="18"/>
                          <w:szCs w:val="20"/>
                        </w:rPr>
                        <w:fldChar w:fldCharType="begin"/>
                      </w:r>
                      <w:r w:rsidRPr="0085506A">
                        <w:rPr>
                          <w:rFonts w:ascii="Arial" w:hAnsi="Arial" w:cs="Arial"/>
                          <w:sz w:val="18"/>
                          <w:szCs w:val="20"/>
                        </w:rPr>
                        <w:instrText xml:space="preserve"> MERGEFIELD Address6 </w:instrText>
                      </w:r>
                      <w:r w:rsidRPr="0085506A">
                        <w:rPr>
                          <w:rFonts w:ascii="Arial" w:hAnsi="Arial" w:cs="Arial"/>
                          <w:sz w:val="18"/>
                          <w:szCs w:val="20"/>
                        </w:rPr>
                        <w:fldChar w:fldCharType="separate"/>
                      </w:r>
                      <w:r w:rsidRPr="0085506A">
                        <w:rPr>
                          <w:rFonts w:ascii="Arial" w:hAnsi="Arial" w:cs="Arial"/>
                          <w:noProof/>
                          <w:sz w:val="18"/>
                          <w:szCs w:val="20"/>
                        </w:rPr>
                        <w:t>«Address6»</w:t>
                      </w:r>
                      <w:r w:rsidRPr="0085506A">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v:textbox>
              </v:shape>
            </w:pict>
          </mc:Fallback>
        </mc:AlternateContent>
      </w:r>
    </w:p>
    <w:p w14:paraId="5FAF1821" w14:textId="77777777" w:rsidR="000B3AC1" w:rsidRPr="00B956EE" w:rsidRDefault="000B3AC1" w:rsidP="00B956EE">
      <w:pPr>
        <w:tabs>
          <w:tab w:val="left" w:pos="10206"/>
        </w:tabs>
        <w:spacing w:line="240" w:lineRule="auto"/>
        <w:ind w:left="567" w:right="560"/>
        <w:jc w:val="both"/>
        <w:rPr>
          <w:rFonts w:ascii="Arial" w:hAnsi="Arial" w:cs="Arial"/>
          <w:sz w:val="22"/>
          <w:szCs w:val="22"/>
        </w:rPr>
      </w:pPr>
    </w:p>
    <w:p w14:paraId="5B3D871F" w14:textId="77777777" w:rsidR="000B3AC1" w:rsidRPr="00B956EE" w:rsidRDefault="000B3AC1" w:rsidP="00B956EE">
      <w:pPr>
        <w:tabs>
          <w:tab w:val="left" w:pos="10206"/>
        </w:tabs>
        <w:spacing w:line="240" w:lineRule="auto"/>
        <w:ind w:left="567" w:right="560"/>
        <w:jc w:val="both"/>
        <w:rPr>
          <w:rFonts w:ascii="Arial" w:hAnsi="Arial" w:cs="Arial"/>
          <w:sz w:val="22"/>
          <w:szCs w:val="22"/>
        </w:rPr>
      </w:pPr>
    </w:p>
    <w:p w14:paraId="6275A7FF" w14:textId="77777777" w:rsidR="000B3AC1" w:rsidRPr="00B956EE" w:rsidRDefault="000B3AC1" w:rsidP="00B956EE">
      <w:pPr>
        <w:tabs>
          <w:tab w:val="left" w:pos="10206"/>
        </w:tabs>
        <w:spacing w:line="240" w:lineRule="auto"/>
        <w:ind w:left="567" w:right="560"/>
        <w:jc w:val="both"/>
        <w:rPr>
          <w:rFonts w:ascii="Arial" w:hAnsi="Arial" w:cs="Arial"/>
          <w:sz w:val="22"/>
          <w:szCs w:val="22"/>
        </w:rPr>
      </w:pPr>
    </w:p>
    <w:p w14:paraId="56BAC584" w14:textId="77777777" w:rsidR="000B3AC1" w:rsidRPr="00B956EE" w:rsidRDefault="000B3AC1" w:rsidP="00B956EE">
      <w:pPr>
        <w:tabs>
          <w:tab w:val="left" w:pos="10206"/>
        </w:tabs>
        <w:spacing w:line="240" w:lineRule="auto"/>
        <w:ind w:left="567" w:right="560"/>
        <w:jc w:val="both"/>
        <w:rPr>
          <w:rFonts w:ascii="Arial" w:hAnsi="Arial" w:cs="Arial"/>
          <w:sz w:val="22"/>
          <w:szCs w:val="22"/>
        </w:rPr>
      </w:pPr>
    </w:p>
    <w:p w14:paraId="563837A9" w14:textId="77777777" w:rsidR="000B3AC1" w:rsidRPr="00B956EE" w:rsidRDefault="000B3AC1" w:rsidP="00B956EE">
      <w:pPr>
        <w:tabs>
          <w:tab w:val="left" w:pos="10206"/>
        </w:tabs>
        <w:spacing w:line="240" w:lineRule="auto"/>
        <w:ind w:left="567" w:right="560"/>
        <w:jc w:val="both"/>
        <w:rPr>
          <w:rFonts w:ascii="Arial" w:hAnsi="Arial" w:cs="Arial"/>
          <w:sz w:val="22"/>
          <w:szCs w:val="22"/>
        </w:rPr>
      </w:pPr>
    </w:p>
    <w:p w14:paraId="3C5F6983" w14:textId="77777777" w:rsidR="00B956EE" w:rsidRDefault="00B956EE" w:rsidP="00B956EE">
      <w:pPr>
        <w:tabs>
          <w:tab w:val="left" w:pos="10206"/>
        </w:tabs>
        <w:spacing w:line="240" w:lineRule="auto"/>
        <w:ind w:left="567" w:right="561"/>
        <w:jc w:val="both"/>
        <w:rPr>
          <w:rFonts w:ascii="Arial" w:hAnsi="Arial" w:cs="Arial"/>
          <w:sz w:val="22"/>
          <w:szCs w:val="22"/>
        </w:rPr>
      </w:pPr>
    </w:p>
    <w:p w14:paraId="744D2824" w14:textId="2697CDA1" w:rsidR="00B956EE" w:rsidRDefault="00B956EE" w:rsidP="00B956EE">
      <w:pPr>
        <w:tabs>
          <w:tab w:val="left" w:pos="10206"/>
        </w:tabs>
        <w:spacing w:line="240" w:lineRule="auto"/>
        <w:ind w:left="567" w:right="561"/>
        <w:jc w:val="both"/>
        <w:rPr>
          <w:rFonts w:ascii="Arial" w:hAnsi="Arial" w:cs="Arial"/>
          <w:sz w:val="22"/>
          <w:szCs w:val="22"/>
        </w:rPr>
      </w:pPr>
      <w:r>
        <w:rPr>
          <w:rFonts w:ascii="Arial" w:hAnsi="Arial" w:cs="Arial"/>
          <w:sz w:val="22"/>
          <w:szCs w:val="22"/>
        </w:rPr>
        <w:t>9 December 2019</w:t>
      </w:r>
    </w:p>
    <w:p w14:paraId="4AEF142E" w14:textId="77777777" w:rsidR="00B956EE" w:rsidRDefault="00B956EE" w:rsidP="00B956EE">
      <w:pPr>
        <w:tabs>
          <w:tab w:val="left" w:pos="10206"/>
        </w:tabs>
        <w:spacing w:line="240" w:lineRule="auto"/>
        <w:ind w:left="567" w:right="561"/>
        <w:jc w:val="both"/>
        <w:rPr>
          <w:rFonts w:ascii="Arial" w:hAnsi="Arial" w:cs="Arial"/>
          <w:sz w:val="22"/>
          <w:szCs w:val="22"/>
        </w:rPr>
      </w:pPr>
    </w:p>
    <w:p w14:paraId="45BC3F03" w14:textId="17025754" w:rsidR="000B3AC1" w:rsidRPr="00B956EE" w:rsidRDefault="000B3AC1" w:rsidP="00B956EE">
      <w:pPr>
        <w:tabs>
          <w:tab w:val="left" w:pos="10206"/>
        </w:tabs>
        <w:spacing w:line="240" w:lineRule="auto"/>
        <w:ind w:left="567" w:right="561"/>
        <w:jc w:val="both"/>
        <w:rPr>
          <w:rFonts w:ascii="Arial" w:hAnsi="Arial" w:cs="Arial"/>
          <w:b/>
          <w:sz w:val="22"/>
          <w:szCs w:val="22"/>
        </w:rPr>
      </w:pPr>
      <w:r w:rsidRPr="00B956EE">
        <w:rPr>
          <w:rFonts w:ascii="Arial" w:hAnsi="Arial" w:cs="Arial"/>
          <w:sz w:val="22"/>
          <w:szCs w:val="22"/>
        </w:rPr>
        <w:t xml:space="preserve">TO:  </w:t>
      </w:r>
      <w:r w:rsidRPr="00B956EE">
        <w:rPr>
          <w:rFonts w:ascii="Arial" w:hAnsi="Arial" w:cs="Arial"/>
          <w:b/>
          <w:sz w:val="22"/>
          <w:szCs w:val="22"/>
        </w:rPr>
        <w:t>ALL MEMBERS</w:t>
      </w:r>
      <w:r w:rsidR="00B956EE">
        <w:rPr>
          <w:rFonts w:ascii="Arial" w:hAnsi="Arial" w:cs="Arial"/>
          <w:b/>
          <w:sz w:val="22"/>
          <w:szCs w:val="22"/>
        </w:rPr>
        <w:t xml:space="preserve"> </w:t>
      </w:r>
    </w:p>
    <w:p w14:paraId="402616A4" w14:textId="794A51C7" w:rsidR="00B956EE" w:rsidRDefault="00B956EE" w:rsidP="00B956EE">
      <w:pPr>
        <w:tabs>
          <w:tab w:val="left" w:pos="10206"/>
        </w:tabs>
        <w:spacing w:line="240" w:lineRule="auto"/>
        <w:ind w:left="567" w:right="561"/>
        <w:jc w:val="both"/>
        <w:rPr>
          <w:rFonts w:ascii="Arial" w:hAnsi="Arial" w:cs="Arial"/>
          <w:b/>
          <w:sz w:val="22"/>
          <w:szCs w:val="22"/>
        </w:rPr>
      </w:pPr>
    </w:p>
    <w:p w14:paraId="3330444B" w14:textId="5DB8B49B" w:rsidR="004E6EA7" w:rsidRDefault="004E6EA7" w:rsidP="00B956EE">
      <w:pPr>
        <w:tabs>
          <w:tab w:val="left" w:pos="10206"/>
        </w:tabs>
        <w:spacing w:line="240" w:lineRule="auto"/>
        <w:ind w:left="567" w:right="561"/>
        <w:jc w:val="both"/>
        <w:rPr>
          <w:rFonts w:ascii="Arial" w:hAnsi="Arial" w:cs="Arial"/>
          <w:b/>
          <w:sz w:val="22"/>
          <w:szCs w:val="22"/>
        </w:rPr>
      </w:pPr>
    </w:p>
    <w:p w14:paraId="11F58377" w14:textId="77777777" w:rsidR="004E6EA7" w:rsidRDefault="004E6EA7" w:rsidP="00B956EE">
      <w:pPr>
        <w:tabs>
          <w:tab w:val="left" w:pos="10206"/>
        </w:tabs>
        <w:spacing w:line="240" w:lineRule="auto"/>
        <w:ind w:left="567" w:right="561"/>
        <w:jc w:val="both"/>
        <w:rPr>
          <w:rFonts w:ascii="Arial" w:hAnsi="Arial" w:cs="Arial"/>
          <w:b/>
          <w:sz w:val="22"/>
          <w:szCs w:val="22"/>
        </w:rPr>
      </w:pPr>
    </w:p>
    <w:p w14:paraId="336F8B65" w14:textId="70866857" w:rsidR="004E6EA7" w:rsidRDefault="004E6EA7" w:rsidP="00B956EE">
      <w:pPr>
        <w:tabs>
          <w:tab w:val="left" w:pos="10206"/>
        </w:tabs>
        <w:spacing w:line="240" w:lineRule="auto"/>
        <w:ind w:left="567" w:right="561"/>
        <w:jc w:val="both"/>
        <w:rPr>
          <w:rFonts w:ascii="Arial" w:hAnsi="Arial" w:cs="Arial"/>
          <w:bCs/>
          <w:sz w:val="22"/>
          <w:szCs w:val="22"/>
        </w:rPr>
      </w:pPr>
      <w:r>
        <w:rPr>
          <w:rFonts w:ascii="Arial" w:hAnsi="Arial" w:cs="Arial"/>
          <w:bCs/>
          <w:sz w:val="22"/>
          <w:szCs w:val="22"/>
        </w:rPr>
        <w:t>Dear Brother / Sister</w:t>
      </w:r>
    </w:p>
    <w:p w14:paraId="09F5C3F7" w14:textId="77777777" w:rsidR="004E6EA7" w:rsidRPr="00B956EE" w:rsidRDefault="004E6EA7" w:rsidP="00B956EE">
      <w:pPr>
        <w:tabs>
          <w:tab w:val="left" w:pos="10206"/>
        </w:tabs>
        <w:spacing w:line="240" w:lineRule="auto"/>
        <w:ind w:left="567" w:right="561"/>
        <w:jc w:val="both"/>
        <w:rPr>
          <w:rFonts w:ascii="Arial" w:hAnsi="Arial" w:cs="Arial"/>
          <w:b/>
          <w:sz w:val="22"/>
          <w:szCs w:val="22"/>
        </w:rPr>
      </w:pPr>
    </w:p>
    <w:p w14:paraId="6D0692A4" w14:textId="3F2E1408" w:rsidR="00B956EE" w:rsidRPr="00B956EE" w:rsidRDefault="00B956EE" w:rsidP="00B956EE">
      <w:pPr>
        <w:spacing w:line="240" w:lineRule="auto"/>
        <w:ind w:left="567"/>
        <w:jc w:val="both"/>
        <w:rPr>
          <w:rFonts w:ascii="Arial" w:hAnsi="Arial" w:cs="Arial"/>
          <w:b/>
          <w:sz w:val="22"/>
          <w:szCs w:val="22"/>
          <w:u w:val="single"/>
        </w:rPr>
      </w:pPr>
      <w:r w:rsidRPr="00B956EE">
        <w:rPr>
          <w:rFonts w:ascii="Arial" w:hAnsi="Arial" w:cs="Arial"/>
          <w:b/>
          <w:sz w:val="22"/>
          <w:szCs w:val="22"/>
          <w:u w:val="single"/>
        </w:rPr>
        <w:t>The departure of the London Fire Brigade Commissioner: firefighters are being scapegoated</w:t>
      </w:r>
    </w:p>
    <w:p w14:paraId="65C3540A" w14:textId="77777777" w:rsidR="00B956EE" w:rsidRPr="00B956EE" w:rsidRDefault="00B956EE" w:rsidP="00B956EE">
      <w:pPr>
        <w:spacing w:line="240" w:lineRule="auto"/>
        <w:ind w:left="567"/>
        <w:jc w:val="both"/>
        <w:rPr>
          <w:rFonts w:ascii="Arial" w:hAnsi="Arial" w:cs="Arial"/>
          <w:b/>
          <w:sz w:val="22"/>
          <w:szCs w:val="22"/>
        </w:rPr>
      </w:pPr>
    </w:p>
    <w:p w14:paraId="30349457" w14:textId="28B8726E" w:rsidR="00B956EE" w:rsidRDefault="00B956EE" w:rsidP="00B956EE">
      <w:pPr>
        <w:spacing w:line="240" w:lineRule="auto"/>
        <w:ind w:left="567"/>
        <w:jc w:val="both"/>
        <w:rPr>
          <w:rFonts w:ascii="Arial" w:hAnsi="Arial" w:cs="Arial"/>
          <w:sz w:val="22"/>
          <w:szCs w:val="22"/>
        </w:rPr>
      </w:pPr>
      <w:r w:rsidRPr="00B956EE">
        <w:rPr>
          <w:rFonts w:ascii="Arial" w:hAnsi="Arial" w:cs="Arial"/>
          <w:sz w:val="22"/>
          <w:szCs w:val="22"/>
        </w:rPr>
        <w:t xml:space="preserve">The announcement that the Commissioner of the London Fire Brigade, Dany Cotton, is to leave the service early (31 December) has shocked and angered many FBU members. </w:t>
      </w:r>
    </w:p>
    <w:p w14:paraId="470AB0BD" w14:textId="77777777" w:rsidR="00B956EE" w:rsidRPr="00B956EE" w:rsidRDefault="00B956EE" w:rsidP="00B956EE">
      <w:pPr>
        <w:spacing w:line="240" w:lineRule="auto"/>
        <w:ind w:left="567"/>
        <w:jc w:val="both"/>
        <w:rPr>
          <w:rFonts w:ascii="Arial" w:hAnsi="Arial" w:cs="Arial"/>
          <w:sz w:val="22"/>
          <w:szCs w:val="22"/>
        </w:rPr>
      </w:pPr>
    </w:p>
    <w:p w14:paraId="6C2BA3B2" w14:textId="002B2725" w:rsidR="00B956EE" w:rsidRDefault="00B956EE" w:rsidP="00B956EE">
      <w:pPr>
        <w:spacing w:line="240" w:lineRule="auto"/>
        <w:ind w:left="567"/>
        <w:jc w:val="both"/>
        <w:rPr>
          <w:rFonts w:ascii="Arial" w:hAnsi="Arial" w:cs="Arial"/>
          <w:sz w:val="22"/>
          <w:szCs w:val="22"/>
        </w:rPr>
      </w:pPr>
      <w:r w:rsidRPr="00B956EE">
        <w:rPr>
          <w:rFonts w:ascii="Arial" w:hAnsi="Arial" w:cs="Arial"/>
          <w:sz w:val="22"/>
          <w:szCs w:val="22"/>
        </w:rPr>
        <w:t>As a result of this announcement, I have made contact with the mayor of London’s team and an urgent meeting is being arranged. I will explain the anger of FBU members regarding this matter. I have spoken to the Deputy Mayor for Fire &amp; Resilience and set out the areas of concern of the FBU regarding this issue.</w:t>
      </w:r>
    </w:p>
    <w:p w14:paraId="128959D0" w14:textId="77777777" w:rsidR="00B956EE" w:rsidRPr="00B956EE" w:rsidRDefault="00B956EE" w:rsidP="00B956EE">
      <w:pPr>
        <w:spacing w:line="240" w:lineRule="auto"/>
        <w:ind w:left="567"/>
        <w:jc w:val="both"/>
        <w:rPr>
          <w:rFonts w:ascii="Arial" w:hAnsi="Arial" w:cs="Arial"/>
          <w:sz w:val="22"/>
          <w:szCs w:val="22"/>
        </w:rPr>
      </w:pPr>
    </w:p>
    <w:p w14:paraId="6133D88D" w14:textId="3A4729DA" w:rsidR="00B956EE" w:rsidRDefault="00B956EE" w:rsidP="00B956EE">
      <w:pPr>
        <w:spacing w:line="240" w:lineRule="auto"/>
        <w:ind w:left="567"/>
        <w:jc w:val="both"/>
        <w:rPr>
          <w:rFonts w:ascii="Arial" w:hAnsi="Arial" w:cs="Arial"/>
          <w:sz w:val="22"/>
          <w:szCs w:val="22"/>
        </w:rPr>
      </w:pPr>
      <w:r w:rsidRPr="00B956EE">
        <w:rPr>
          <w:rFonts w:ascii="Arial" w:hAnsi="Arial" w:cs="Arial"/>
          <w:sz w:val="22"/>
          <w:szCs w:val="22"/>
        </w:rPr>
        <w:t>It is unusual for the union to comment on the departure of a Commissioner (or a Chief Fire Officer) who is not a member of the FBU. However, in this case it is clear that there are wider implications regarding the public debate about the fire at Grenfell Tower and the response of firefighters and the fire and rescue service. There is an attempt, in some quarters of the media and among some politicians, to create a narrative around the idea of a ‘failing public service.’ This is not being done in order to deliver the improvements needed in our service but in order to divert attention from the real failings in public policy and the real failings of politicians in central government. The FBU has long argued for significant improvement in our service but this requires major political change in relation to fire service policy. The timing of the LFB Commissioner’s departure seems to be more a matter of political convenience and point-scoring between politicians in relation to elections than it does about new concerns about the LFB’s performance.</w:t>
      </w:r>
    </w:p>
    <w:p w14:paraId="571D5542" w14:textId="77777777" w:rsidR="00B956EE" w:rsidRPr="00B956EE" w:rsidRDefault="00B956EE" w:rsidP="00B956EE">
      <w:pPr>
        <w:spacing w:line="240" w:lineRule="auto"/>
        <w:ind w:left="567"/>
        <w:jc w:val="both"/>
        <w:rPr>
          <w:rFonts w:ascii="Arial" w:hAnsi="Arial" w:cs="Arial"/>
          <w:sz w:val="22"/>
          <w:szCs w:val="22"/>
        </w:rPr>
      </w:pPr>
    </w:p>
    <w:p w14:paraId="1D0780DA" w14:textId="12C127F4" w:rsidR="00B956EE" w:rsidRDefault="00B956EE" w:rsidP="00B956EE">
      <w:pPr>
        <w:spacing w:line="240" w:lineRule="auto"/>
        <w:ind w:left="567"/>
        <w:jc w:val="both"/>
        <w:rPr>
          <w:rFonts w:ascii="Arial" w:hAnsi="Arial" w:cs="Arial"/>
          <w:sz w:val="22"/>
          <w:szCs w:val="22"/>
        </w:rPr>
      </w:pPr>
      <w:r w:rsidRPr="00B956EE">
        <w:rPr>
          <w:rFonts w:ascii="Arial" w:hAnsi="Arial" w:cs="Arial"/>
          <w:sz w:val="22"/>
          <w:szCs w:val="22"/>
        </w:rPr>
        <w:t>The announcement of Dany Cotton’s departure follows fast on the unjust and unfair criticism made of individual firefighters and control staff in the Phase 1 report of the Grenfell Tower Inquiry (GTI). The GTI report also reached damaging conclusions regarding the issue of ‘Stay Put’; conclusions based on assertion rather than evidence, as we have set out in earlier circulars. The GTI report fails to put the fire into context, namely deregulation by central government and the total building failure due to decisions of the owners/managers. The report fails to put the LFB response into the context of fire and rescue service management as a whole across the UK. The GTI also appears to have ignored its own experts and advisers and it even failed to require the advice of its own expert witness on firefighting matters. The inquiry’s judgments have been made with hindsight and fail to appreciate the real uncertainties and difficulties firefighters at all levels faced on the night.</w:t>
      </w:r>
    </w:p>
    <w:p w14:paraId="17266634" w14:textId="372B92F6" w:rsidR="004E6EA7" w:rsidRDefault="004E6EA7" w:rsidP="00B956EE">
      <w:pPr>
        <w:spacing w:line="240" w:lineRule="auto"/>
        <w:ind w:left="567"/>
        <w:jc w:val="both"/>
        <w:rPr>
          <w:rFonts w:ascii="Arial" w:hAnsi="Arial" w:cs="Arial"/>
          <w:sz w:val="22"/>
          <w:szCs w:val="22"/>
        </w:rPr>
      </w:pPr>
    </w:p>
    <w:p w14:paraId="1DB1B871" w14:textId="3FAB939C" w:rsidR="004E6EA7" w:rsidRDefault="004E6EA7" w:rsidP="004E6EA7">
      <w:pPr>
        <w:spacing w:line="240" w:lineRule="auto"/>
        <w:ind w:left="567"/>
        <w:jc w:val="right"/>
        <w:rPr>
          <w:rFonts w:ascii="Arial" w:hAnsi="Arial" w:cs="Arial"/>
          <w:sz w:val="22"/>
          <w:szCs w:val="22"/>
        </w:rPr>
      </w:pPr>
      <w:r>
        <w:rPr>
          <w:rFonts w:ascii="Arial" w:hAnsi="Arial" w:cs="Arial"/>
          <w:sz w:val="22"/>
          <w:szCs w:val="22"/>
        </w:rPr>
        <w:t>/Cont…..</w:t>
      </w:r>
      <w:bookmarkStart w:id="0" w:name="_GoBack"/>
      <w:bookmarkEnd w:id="0"/>
    </w:p>
    <w:p w14:paraId="4F2AFCB9" w14:textId="77777777" w:rsidR="00B956EE" w:rsidRPr="00B956EE" w:rsidRDefault="00B956EE" w:rsidP="00B956EE">
      <w:pPr>
        <w:spacing w:line="240" w:lineRule="auto"/>
        <w:ind w:left="567"/>
        <w:jc w:val="both"/>
        <w:rPr>
          <w:rFonts w:ascii="Arial" w:hAnsi="Arial" w:cs="Arial"/>
          <w:sz w:val="22"/>
          <w:szCs w:val="22"/>
        </w:rPr>
      </w:pPr>
    </w:p>
    <w:p w14:paraId="664B0AC5" w14:textId="77777777" w:rsidR="004E6EA7" w:rsidRDefault="004E6EA7">
      <w:pPr>
        <w:spacing w:line="240" w:lineRule="auto"/>
        <w:ind w:left="567"/>
        <w:rPr>
          <w:rFonts w:ascii="Arial" w:hAnsi="Arial" w:cs="Arial"/>
          <w:sz w:val="22"/>
          <w:szCs w:val="22"/>
        </w:rPr>
      </w:pPr>
      <w:r>
        <w:rPr>
          <w:rFonts w:ascii="Arial" w:hAnsi="Arial" w:cs="Arial"/>
          <w:sz w:val="22"/>
          <w:szCs w:val="22"/>
        </w:rPr>
        <w:br w:type="page"/>
      </w:r>
    </w:p>
    <w:p w14:paraId="711002A4" w14:textId="6DA8B4DD" w:rsidR="004E6EA7" w:rsidRDefault="004E6EA7" w:rsidP="004E6EA7">
      <w:pPr>
        <w:spacing w:line="240" w:lineRule="auto"/>
        <w:ind w:left="567"/>
        <w:jc w:val="center"/>
        <w:rPr>
          <w:rFonts w:ascii="Arial" w:hAnsi="Arial" w:cs="Arial"/>
          <w:sz w:val="22"/>
          <w:szCs w:val="22"/>
        </w:rPr>
      </w:pPr>
      <w:r>
        <w:rPr>
          <w:rFonts w:ascii="Arial" w:hAnsi="Arial" w:cs="Arial"/>
          <w:sz w:val="22"/>
          <w:szCs w:val="22"/>
        </w:rPr>
        <w:t>2.</w:t>
      </w:r>
    </w:p>
    <w:p w14:paraId="1DB7E58C" w14:textId="77777777" w:rsidR="004E6EA7" w:rsidRDefault="004E6EA7" w:rsidP="00B956EE">
      <w:pPr>
        <w:spacing w:line="240" w:lineRule="auto"/>
        <w:ind w:left="567"/>
        <w:jc w:val="both"/>
        <w:rPr>
          <w:rFonts w:ascii="Arial" w:hAnsi="Arial" w:cs="Arial"/>
          <w:sz w:val="22"/>
          <w:szCs w:val="22"/>
        </w:rPr>
      </w:pPr>
    </w:p>
    <w:p w14:paraId="43E6E6B0" w14:textId="0E423A01" w:rsidR="00B956EE" w:rsidRPr="00B956EE" w:rsidRDefault="00B956EE" w:rsidP="00B956EE">
      <w:pPr>
        <w:spacing w:line="240" w:lineRule="auto"/>
        <w:ind w:left="567"/>
        <w:jc w:val="both"/>
        <w:rPr>
          <w:rFonts w:ascii="Arial" w:hAnsi="Arial" w:cs="Arial"/>
          <w:sz w:val="22"/>
          <w:szCs w:val="22"/>
        </w:rPr>
      </w:pPr>
      <w:r w:rsidRPr="00B956EE">
        <w:rPr>
          <w:rFonts w:ascii="Arial" w:hAnsi="Arial" w:cs="Arial"/>
          <w:sz w:val="22"/>
          <w:szCs w:val="22"/>
        </w:rPr>
        <w:t>Each of these developments will strengthen the concerns and scepticism of FBU members regarding the inquiry process. We were promised after 14 June 2017 that this terrible event would be a major turning point for public safety and for fire policy. Instead of this, it is increasingly evident that the aim is not to get to the real causes of the tragedy at Grenfell but rather to do everything possible to distract attention from those really at fault; those responsible for the dangerous refurbishment of the building; for the development and selling of dangerous construction products; or those responsible for de-regulating and fragmenting the public safety regime – including in the fire and rescue service.</w:t>
      </w:r>
    </w:p>
    <w:p w14:paraId="5AFE7ADF" w14:textId="77777777" w:rsidR="00F53540" w:rsidRDefault="00F53540" w:rsidP="00B956EE">
      <w:pPr>
        <w:spacing w:line="240" w:lineRule="auto"/>
        <w:ind w:left="567"/>
        <w:jc w:val="both"/>
        <w:rPr>
          <w:rFonts w:ascii="Arial" w:hAnsi="Arial" w:cs="Arial"/>
          <w:sz w:val="22"/>
          <w:szCs w:val="22"/>
        </w:rPr>
      </w:pPr>
    </w:p>
    <w:p w14:paraId="0C2CD052" w14:textId="5BBC1F02" w:rsidR="00B956EE" w:rsidRDefault="00B956EE" w:rsidP="00B956EE">
      <w:pPr>
        <w:spacing w:line="240" w:lineRule="auto"/>
        <w:ind w:left="567"/>
        <w:jc w:val="both"/>
        <w:rPr>
          <w:rFonts w:ascii="Arial" w:hAnsi="Arial" w:cs="Arial"/>
          <w:sz w:val="22"/>
          <w:szCs w:val="22"/>
        </w:rPr>
      </w:pPr>
      <w:r w:rsidRPr="00B956EE">
        <w:rPr>
          <w:rFonts w:ascii="Arial" w:hAnsi="Arial" w:cs="Arial"/>
          <w:sz w:val="22"/>
          <w:szCs w:val="22"/>
        </w:rPr>
        <w:t>It is now almost 2 ½ years since the Grenfell Tower fire, yet little or nothing has happened to address what happened that night. Among other things;</w:t>
      </w:r>
    </w:p>
    <w:p w14:paraId="4D4B17DE" w14:textId="77777777" w:rsidR="00B956EE" w:rsidRPr="00B956EE" w:rsidRDefault="00B956EE" w:rsidP="00B956EE">
      <w:pPr>
        <w:spacing w:line="240" w:lineRule="auto"/>
        <w:ind w:left="1134"/>
        <w:jc w:val="both"/>
        <w:rPr>
          <w:rFonts w:ascii="Arial" w:hAnsi="Arial" w:cs="Arial"/>
          <w:sz w:val="22"/>
          <w:szCs w:val="22"/>
        </w:rPr>
      </w:pPr>
    </w:p>
    <w:p w14:paraId="2E40A039" w14:textId="77777777" w:rsidR="00B956EE" w:rsidRPr="00B956EE" w:rsidRDefault="00B956EE" w:rsidP="00B956EE">
      <w:pPr>
        <w:pStyle w:val="ListParagraph"/>
        <w:numPr>
          <w:ilvl w:val="0"/>
          <w:numId w:val="1"/>
        </w:numPr>
        <w:spacing w:after="0" w:line="240" w:lineRule="auto"/>
        <w:ind w:left="1134"/>
        <w:jc w:val="both"/>
        <w:rPr>
          <w:rFonts w:ascii="Arial" w:hAnsi="Arial" w:cs="Arial"/>
        </w:rPr>
      </w:pPr>
      <w:r w:rsidRPr="00B956EE">
        <w:rPr>
          <w:rFonts w:ascii="Arial" w:hAnsi="Arial" w:cs="Arial"/>
        </w:rPr>
        <w:t>There are still large numbers of buildings with ACM cladding;</w:t>
      </w:r>
    </w:p>
    <w:p w14:paraId="004F7AA9" w14:textId="335B8A4E" w:rsidR="00B956EE" w:rsidRPr="00B956EE" w:rsidRDefault="00B956EE" w:rsidP="00B956EE">
      <w:pPr>
        <w:pStyle w:val="ListParagraph"/>
        <w:numPr>
          <w:ilvl w:val="0"/>
          <w:numId w:val="1"/>
        </w:numPr>
        <w:spacing w:after="0" w:line="240" w:lineRule="auto"/>
        <w:ind w:left="1134"/>
        <w:jc w:val="both"/>
        <w:rPr>
          <w:rFonts w:ascii="Arial" w:hAnsi="Arial" w:cs="Arial"/>
        </w:rPr>
      </w:pPr>
      <w:r w:rsidRPr="00B956EE">
        <w:rPr>
          <w:rFonts w:ascii="Arial" w:hAnsi="Arial" w:cs="Arial"/>
        </w:rPr>
        <w:t>There are other forms of flammable cladding which pose risks to residents and to firefighters</w:t>
      </w:r>
      <w:r w:rsidR="0062429E">
        <w:rPr>
          <w:rFonts w:ascii="Arial" w:hAnsi="Arial" w:cs="Arial"/>
        </w:rPr>
        <w:t>,</w:t>
      </w:r>
      <w:r w:rsidRPr="00B956EE">
        <w:rPr>
          <w:rFonts w:ascii="Arial" w:hAnsi="Arial" w:cs="Arial"/>
        </w:rPr>
        <w:t xml:space="preserve"> but which are not being </w:t>
      </w:r>
      <w:proofErr w:type="gramStart"/>
      <w:r w:rsidRPr="00B956EE">
        <w:rPr>
          <w:rFonts w:ascii="Arial" w:hAnsi="Arial" w:cs="Arial"/>
        </w:rPr>
        <w:t>addressed;</w:t>
      </w:r>
      <w:proofErr w:type="gramEnd"/>
    </w:p>
    <w:p w14:paraId="0421519B" w14:textId="77777777" w:rsidR="00B956EE" w:rsidRPr="00B956EE" w:rsidRDefault="00B956EE" w:rsidP="00B956EE">
      <w:pPr>
        <w:pStyle w:val="ListParagraph"/>
        <w:numPr>
          <w:ilvl w:val="0"/>
          <w:numId w:val="1"/>
        </w:numPr>
        <w:spacing w:after="0" w:line="240" w:lineRule="auto"/>
        <w:ind w:left="1134"/>
        <w:jc w:val="both"/>
        <w:rPr>
          <w:rFonts w:ascii="Arial" w:hAnsi="Arial" w:cs="Arial"/>
        </w:rPr>
      </w:pPr>
      <w:r w:rsidRPr="00B956EE">
        <w:rPr>
          <w:rFonts w:ascii="Arial" w:hAnsi="Arial" w:cs="Arial"/>
        </w:rPr>
        <w:t>Several major fires this year have further highlighted failures in compartmentation, whether these failures were related to cladding or not;</w:t>
      </w:r>
    </w:p>
    <w:p w14:paraId="0D44613C" w14:textId="77777777" w:rsidR="00B956EE" w:rsidRPr="00B956EE" w:rsidRDefault="00B956EE" w:rsidP="00B956EE">
      <w:pPr>
        <w:pStyle w:val="ListParagraph"/>
        <w:numPr>
          <w:ilvl w:val="0"/>
          <w:numId w:val="1"/>
        </w:numPr>
        <w:spacing w:after="0" w:line="240" w:lineRule="auto"/>
        <w:ind w:left="1134"/>
        <w:jc w:val="both"/>
        <w:rPr>
          <w:rFonts w:ascii="Arial" w:hAnsi="Arial" w:cs="Arial"/>
        </w:rPr>
      </w:pPr>
      <w:r w:rsidRPr="00B956EE">
        <w:rPr>
          <w:rFonts w:ascii="Arial" w:hAnsi="Arial" w:cs="Arial"/>
        </w:rPr>
        <w:t>Nobody has been held responsible for the refurbishment of Grenfell Tower, which undermined every element of fire protection in the building;</w:t>
      </w:r>
    </w:p>
    <w:p w14:paraId="1352E5F2" w14:textId="77777777" w:rsidR="00B956EE" w:rsidRPr="00B956EE" w:rsidRDefault="00B956EE" w:rsidP="00B956EE">
      <w:pPr>
        <w:pStyle w:val="ListParagraph"/>
        <w:numPr>
          <w:ilvl w:val="0"/>
          <w:numId w:val="1"/>
        </w:numPr>
        <w:spacing w:after="0" w:line="240" w:lineRule="auto"/>
        <w:ind w:left="1134"/>
        <w:jc w:val="both"/>
        <w:rPr>
          <w:rFonts w:ascii="Arial" w:hAnsi="Arial" w:cs="Arial"/>
        </w:rPr>
      </w:pPr>
      <w:r w:rsidRPr="00B956EE">
        <w:rPr>
          <w:rFonts w:ascii="Arial" w:hAnsi="Arial" w:cs="Arial"/>
        </w:rPr>
        <w:t>No government ministers (past or present) have been held to account over the ignoring of previous warnings or recommendations;</w:t>
      </w:r>
    </w:p>
    <w:p w14:paraId="6E4C2979" w14:textId="77777777" w:rsidR="00B956EE" w:rsidRPr="00B956EE" w:rsidRDefault="00B956EE" w:rsidP="00B956EE">
      <w:pPr>
        <w:pStyle w:val="ListParagraph"/>
        <w:numPr>
          <w:ilvl w:val="0"/>
          <w:numId w:val="1"/>
        </w:numPr>
        <w:spacing w:after="0" w:line="240" w:lineRule="auto"/>
        <w:ind w:left="1134"/>
        <w:jc w:val="both"/>
        <w:rPr>
          <w:rFonts w:ascii="Arial" w:hAnsi="Arial" w:cs="Arial"/>
        </w:rPr>
      </w:pPr>
      <w:r w:rsidRPr="00B956EE">
        <w:rPr>
          <w:rFonts w:ascii="Arial" w:hAnsi="Arial" w:cs="Arial"/>
        </w:rPr>
        <w:t>No government ministers (past or present) have been held to account for the dismantling of the safety regime covering buildings;</w:t>
      </w:r>
    </w:p>
    <w:p w14:paraId="7AE0041F" w14:textId="632FD1C7" w:rsidR="00B956EE" w:rsidRPr="00B956EE" w:rsidRDefault="00DC5730" w:rsidP="00B956EE">
      <w:pPr>
        <w:pStyle w:val="ListParagraph"/>
        <w:numPr>
          <w:ilvl w:val="0"/>
          <w:numId w:val="1"/>
        </w:numPr>
        <w:spacing w:after="0" w:line="240" w:lineRule="auto"/>
        <w:ind w:left="1134"/>
        <w:jc w:val="both"/>
        <w:rPr>
          <w:rFonts w:ascii="Arial" w:hAnsi="Arial" w:cs="Arial"/>
        </w:rPr>
      </w:pPr>
      <w:r w:rsidRPr="00B956EE">
        <w:rPr>
          <w:rFonts w:ascii="Arial" w:hAnsi="Arial" w:cs="Arial"/>
        </w:rPr>
        <w:t>Indeed,</w:t>
      </w:r>
      <w:r w:rsidR="00B956EE" w:rsidRPr="00B956EE">
        <w:rPr>
          <w:rFonts w:ascii="Arial" w:hAnsi="Arial" w:cs="Arial"/>
        </w:rPr>
        <w:t xml:space="preserve"> certain former ministers with key roles in relation to housing and fire policy have been given peerages - the contrast with the treatment of firefighters could not be sharper;</w:t>
      </w:r>
    </w:p>
    <w:p w14:paraId="7F0B16EA" w14:textId="77777777" w:rsidR="00B956EE" w:rsidRPr="00B956EE" w:rsidRDefault="00B956EE" w:rsidP="00B956EE">
      <w:pPr>
        <w:pStyle w:val="ListParagraph"/>
        <w:numPr>
          <w:ilvl w:val="0"/>
          <w:numId w:val="1"/>
        </w:numPr>
        <w:spacing w:after="0" w:line="240" w:lineRule="auto"/>
        <w:ind w:left="1134"/>
        <w:jc w:val="both"/>
        <w:rPr>
          <w:rFonts w:ascii="Arial" w:hAnsi="Arial" w:cs="Arial"/>
        </w:rPr>
      </w:pPr>
      <w:r w:rsidRPr="00B956EE">
        <w:rPr>
          <w:rFonts w:ascii="Arial" w:hAnsi="Arial" w:cs="Arial"/>
        </w:rPr>
        <w:t>The public still face a post code lottery across the UK in relation to the emergency response to fires and other emergencies;</w:t>
      </w:r>
    </w:p>
    <w:p w14:paraId="677B005F" w14:textId="77777777" w:rsidR="00B956EE" w:rsidRPr="00B956EE" w:rsidRDefault="00B956EE" w:rsidP="00B956EE">
      <w:pPr>
        <w:pStyle w:val="ListParagraph"/>
        <w:numPr>
          <w:ilvl w:val="0"/>
          <w:numId w:val="1"/>
        </w:numPr>
        <w:spacing w:after="0" w:line="240" w:lineRule="auto"/>
        <w:ind w:left="1134"/>
        <w:jc w:val="both"/>
        <w:rPr>
          <w:rFonts w:ascii="Arial" w:hAnsi="Arial" w:cs="Arial"/>
        </w:rPr>
      </w:pPr>
      <w:r w:rsidRPr="00B956EE">
        <w:rPr>
          <w:rFonts w:ascii="Arial" w:hAnsi="Arial" w:cs="Arial"/>
        </w:rPr>
        <w:t>Far from ending, the cuts to the fire and rescue service have continued and are continuing.</w:t>
      </w:r>
    </w:p>
    <w:p w14:paraId="74CA35F8" w14:textId="54DF79C9" w:rsidR="00B956EE" w:rsidRDefault="00B956EE" w:rsidP="00B956EE">
      <w:pPr>
        <w:spacing w:line="240" w:lineRule="auto"/>
        <w:ind w:left="1134"/>
        <w:jc w:val="both"/>
        <w:rPr>
          <w:rFonts w:ascii="Arial" w:hAnsi="Arial" w:cs="Arial"/>
          <w:sz w:val="22"/>
          <w:szCs w:val="22"/>
        </w:rPr>
      </w:pPr>
      <w:r w:rsidRPr="00B956EE">
        <w:rPr>
          <w:rFonts w:ascii="Arial" w:hAnsi="Arial" w:cs="Arial"/>
          <w:sz w:val="22"/>
          <w:szCs w:val="22"/>
        </w:rPr>
        <w:t>In these circumstances, where the approach of government is characterised by complacency and blame-dodging, the attention purely on the response of the LFB, including on the role of the LFB Commissioner is unfair and unjust.</w:t>
      </w:r>
    </w:p>
    <w:p w14:paraId="1C500191" w14:textId="77777777" w:rsidR="00B956EE" w:rsidRPr="00B956EE" w:rsidRDefault="00B956EE" w:rsidP="00B956EE">
      <w:pPr>
        <w:spacing w:line="240" w:lineRule="auto"/>
        <w:ind w:left="567"/>
        <w:jc w:val="both"/>
        <w:rPr>
          <w:rFonts w:ascii="Arial" w:hAnsi="Arial" w:cs="Arial"/>
          <w:sz w:val="22"/>
          <w:szCs w:val="22"/>
        </w:rPr>
      </w:pPr>
    </w:p>
    <w:p w14:paraId="0C8555CC" w14:textId="77777777" w:rsidR="00B956EE" w:rsidRPr="00B956EE" w:rsidRDefault="00B956EE" w:rsidP="00B956EE">
      <w:pPr>
        <w:spacing w:line="240" w:lineRule="auto"/>
        <w:ind w:left="567"/>
        <w:jc w:val="both"/>
        <w:rPr>
          <w:rFonts w:ascii="Arial" w:hAnsi="Arial" w:cs="Arial"/>
          <w:sz w:val="22"/>
          <w:szCs w:val="22"/>
        </w:rPr>
      </w:pPr>
      <w:r w:rsidRPr="00B956EE">
        <w:rPr>
          <w:rFonts w:ascii="Arial" w:hAnsi="Arial" w:cs="Arial"/>
          <w:sz w:val="22"/>
          <w:szCs w:val="22"/>
        </w:rPr>
        <w:t>The GTI report itself identifies that failings within the fire and rescue service were ‘systemic’. That ‘system’ originates ultimately in the relevant legislation and in central government policy, yet these crucial issues remain ignored. The decisions which created the broken fire safety regime were made by politicians at government level. We will neither forget this nor allow those responsible to avoid scrutiny and challenge.</w:t>
      </w:r>
    </w:p>
    <w:p w14:paraId="72391965" w14:textId="2C1DA2A9" w:rsidR="00B956EE" w:rsidRDefault="00B956EE" w:rsidP="00B956EE">
      <w:pPr>
        <w:spacing w:line="240" w:lineRule="auto"/>
        <w:ind w:left="567"/>
        <w:jc w:val="both"/>
        <w:rPr>
          <w:rFonts w:ascii="Arial" w:hAnsi="Arial" w:cs="Arial"/>
          <w:sz w:val="22"/>
          <w:szCs w:val="22"/>
        </w:rPr>
      </w:pPr>
    </w:p>
    <w:p w14:paraId="07F5F3C2" w14:textId="5FDFA86F" w:rsidR="00B956EE" w:rsidRDefault="00B956EE" w:rsidP="00B956EE">
      <w:pPr>
        <w:spacing w:line="240" w:lineRule="auto"/>
        <w:ind w:left="567"/>
        <w:jc w:val="both"/>
        <w:rPr>
          <w:rFonts w:ascii="Arial" w:hAnsi="Arial" w:cs="Arial"/>
          <w:sz w:val="22"/>
          <w:szCs w:val="22"/>
        </w:rPr>
      </w:pPr>
      <w:r>
        <w:rPr>
          <w:rFonts w:ascii="Arial" w:hAnsi="Arial" w:cs="Arial"/>
          <w:sz w:val="22"/>
          <w:szCs w:val="22"/>
        </w:rPr>
        <w:t>Best wishes.</w:t>
      </w:r>
    </w:p>
    <w:p w14:paraId="224D836B" w14:textId="12B7523A" w:rsidR="00B956EE" w:rsidRDefault="00B956EE" w:rsidP="00B956EE">
      <w:pPr>
        <w:spacing w:line="240" w:lineRule="auto"/>
        <w:ind w:left="567"/>
        <w:jc w:val="both"/>
        <w:rPr>
          <w:rFonts w:ascii="Arial" w:hAnsi="Arial" w:cs="Arial"/>
          <w:sz w:val="22"/>
          <w:szCs w:val="22"/>
        </w:rPr>
      </w:pPr>
    </w:p>
    <w:p w14:paraId="1DDA30F2" w14:textId="716BB518" w:rsidR="00B956EE" w:rsidRDefault="00B956EE" w:rsidP="00B956EE">
      <w:pPr>
        <w:spacing w:line="240" w:lineRule="auto"/>
        <w:ind w:left="567"/>
        <w:jc w:val="both"/>
        <w:rPr>
          <w:rFonts w:ascii="Arial" w:hAnsi="Arial" w:cs="Arial"/>
          <w:sz w:val="22"/>
          <w:szCs w:val="22"/>
        </w:rPr>
      </w:pPr>
      <w:r>
        <w:rPr>
          <w:rFonts w:ascii="Arial" w:hAnsi="Arial" w:cs="Arial"/>
          <w:sz w:val="22"/>
          <w:szCs w:val="22"/>
        </w:rPr>
        <w:t>Yours fraternally</w:t>
      </w:r>
    </w:p>
    <w:p w14:paraId="4C0F3BA6" w14:textId="7C7A0503" w:rsidR="00B956EE" w:rsidRDefault="00B956EE" w:rsidP="00B956EE">
      <w:pPr>
        <w:spacing w:line="240" w:lineRule="auto"/>
        <w:ind w:left="567"/>
        <w:jc w:val="both"/>
        <w:rPr>
          <w:rFonts w:ascii="Trebuchet MS" w:hAnsi="Trebuchet MS"/>
          <w:sz w:val="22"/>
          <w:szCs w:val="22"/>
        </w:rPr>
      </w:pPr>
      <w:r w:rsidRPr="002B271B">
        <w:rPr>
          <w:rFonts w:ascii="Trebuchet MS" w:hAnsi="Trebuchet MS"/>
          <w:sz w:val="22"/>
          <w:szCs w:val="22"/>
        </w:rPr>
        <w:object w:dxaOrig="10469" w:dyaOrig="4124" w14:anchorId="498AA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5.25pt" o:ole="">
            <v:imagedata r:id="rId7" o:title=""/>
          </v:shape>
          <o:OLEObject Type="Embed" ProgID="MSPhotoEd.3" ShapeID="_x0000_i1025" DrawAspect="Content" ObjectID="_1637408965" r:id="rId8"/>
        </w:object>
      </w:r>
    </w:p>
    <w:p w14:paraId="701F3D8C" w14:textId="79890EA1" w:rsidR="00B956EE" w:rsidRDefault="00B956EE" w:rsidP="00B956EE">
      <w:pPr>
        <w:spacing w:line="240" w:lineRule="auto"/>
        <w:ind w:left="567"/>
        <w:jc w:val="both"/>
        <w:rPr>
          <w:rFonts w:ascii="Trebuchet MS" w:hAnsi="Trebuchet MS"/>
          <w:sz w:val="22"/>
          <w:szCs w:val="22"/>
        </w:rPr>
      </w:pPr>
    </w:p>
    <w:p w14:paraId="1A03308D" w14:textId="40E57ACB" w:rsidR="00B956EE" w:rsidRDefault="00B956EE" w:rsidP="00B956EE">
      <w:pPr>
        <w:spacing w:line="240" w:lineRule="auto"/>
        <w:ind w:left="567"/>
        <w:jc w:val="both"/>
        <w:rPr>
          <w:rFonts w:ascii="Trebuchet MS" w:hAnsi="Trebuchet MS"/>
          <w:b/>
          <w:bCs/>
          <w:sz w:val="22"/>
          <w:szCs w:val="22"/>
        </w:rPr>
      </w:pPr>
      <w:r>
        <w:rPr>
          <w:rFonts w:ascii="Trebuchet MS" w:hAnsi="Trebuchet MS"/>
          <w:b/>
          <w:bCs/>
          <w:sz w:val="22"/>
          <w:szCs w:val="22"/>
        </w:rPr>
        <w:t>MATT WRACK</w:t>
      </w:r>
    </w:p>
    <w:p w14:paraId="3EA49CFB" w14:textId="6499F241" w:rsidR="00B956EE" w:rsidRDefault="00B956EE" w:rsidP="00B956EE">
      <w:pPr>
        <w:spacing w:line="240" w:lineRule="auto"/>
        <w:ind w:left="567"/>
        <w:jc w:val="both"/>
        <w:rPr>
          <w:rFonts w:ascii="Trebuchet MS" w:hAnsi="Trebuchet MS"/>
          <w:b/>
          <w:bCs/>
          <w:sz w:val="22"/>
          <w:szCs w:val="22"/>
        </w:rPr>
      </w:pPr>
      <w:r>
        <w:rPr>
          <w:rFonts w:ascii="Trebuchet MS" w:hAnsi="Trebuchet MS"/>
          <w:b/>
          <w:bCs/>
          <w:sz w:val="22"/>
          <w:szCs w:val="22"/>
        </w:rPr>
        <w:t>General Secretary</w:t>
      </w:r>
    </w:p>
    <w:p w14:paraId="00EF8D98" w14:textId="0117BBDE" w:rsidR="00B956EE" w:rsidRDefault="00B956EE" w:rsidP="00B956EE">
      <w:pPr>
        <w:spacing w:line="240" w:lineRule="auto"/>
        <w:ind w:left="567"/>
        <w:jc w:val="both"/>
        <w:rPr>
          <w:rFonts w:ascii="Trebuchet MS" w:hAnsi="Trebuchet MS"/>
          <w:b/>
          <w:bCs/>
          <w:sz w:val="22"/>
          <w:szCs w:val="22"/>
        </w:rPr>
      </w:pPr>
    </w:p>
    <w:p w14:paraId="068ED73F" w14:textId="6C01B738" w:rsidR="00B956EE" w:rsidRPr="00B956EE" w:rsidRDefault="00B956EE" w:rsidP="00B956EE">
      <w:pPr>
        <w:spacing w:line="240" w:lineRule="auto"/>
        <w:ind w:left="567"/>
        <w:jc w:val="both"/>
        <w:rPr>
          <w:rFonts w:ascii="Arial" w:hAnsi="Arial" w:cs="Arial"/>
          <w:sz w:val="22"/>
          <w:szCs w:val="22"/>
        </w:rPr>
      </w:pPr>
      <w:r>
        <w:rPr>
          <w:rFonts w:ascii="Trebuchet MS" w:hAnsi="Trebuchet MS"/>
          <w:sz w:val="22"/>
          <w:szCs w:val="22"/>
        </w:rPr>
        <w:t>MW/jh</w:t>
      </w:r>
    </w:p>
    <w:p w14:paraId="139030EE" w14:textId="77777777" w:rsidR="00B956EE" w:rsidRPr="00B956EE" w:rsidRDefault="00B956EE" w:rsidP="00B956EE">
      <w:pPr>
        <w:spacing w:line="240" w:lineRule="auto"/>
        <w:jc w:val="both"/>
        <w:rPr>
          <w:rFonts w:ascii="Arial" w:hAnsi="Arial" w:cs="Arial"/>
          <w:sz w:val="22"/>
          <w:szCs w:val="22"/>
        </w:rPr>
      </w:pPr>
    </w:p>
    <w:p w14:paraId="69CCB347" w14:textId="77777777" w:rsidR="00B956EE" w:rsidRPr="00B956EE" w:rsidRDefault="00B956EE" w:rsidP="00B956EE">
      <w:pPr>
        <w:tabs>
          <w:tab w:val="left" w:pos="10206"/>
        </w:tabs>
        <w:spacing w:line="240" w:lineRule="auto"/>
        <w:ind w:left="567" w:right="561"/>
        <w:jc w:val="both"/>
        <w:rPr>
          <w:rFonts w:ascii="Arial" w:hAnsi="Arial" w:cs="Arial"/>
          <w:b/>
          <w:sz w:val="22"/>
          <w:szCs w:val="22"/>
        </w:rPr>
      </w:pPr>
    </w:p>
    <w:p w14:paraId="4ABCBAF9" w14:textId="77777777" w:rsidR="00B956EE" w:rsidRPr="00B956EE" w:rsidRDefault="00B956EE" w:rsidP="00B956EE">
      <w:pPr>
        <w:tabs>
          <w:tab w:val="left" w:pos="10206"/>
        </w:tabs>
        <w:spacing w:line="240" w:lineRule="auto"/>
        <w:ind w:left="567" w:right="560"/>
        <w:jc w:val="both"/>
        <w:rPr>
          <w:rFonts w:ascii="Arial" w:hAnsi="Arial" w:cs="Arial"/>
          <w:b/>
          <w:sz w:val="22"/>
          <w:szCs w:val="22"/>
        </w:rPr>
      </w:pPr>
    </w:p>
    <w:p w14:paraId="61CA3027" w14:textId="77777777" w:rsidR="000B3AC1" w:rsidRPr="00B956EE" w:rsidRDefault="000B3AC1" w:rsidP="00B956EE">
      <w:pPr>
        <w:tabs>
          <w:tab w:val="left" w:pos="10206"/>
        </w:tabs>
        <w:spacing w:line="240" w:lineRule="auto"/>
        <w:ind w:left="567" w:right="560"/>
        <w:jc w:val="both"/>
        <w:rPr>
          <w:rFonts w:ascii="Arial" w:hAnsi="Arial" w:cs="Arial"/>
          <w:b/>
          <w:sz w:val="22"/>
          <w:szCs w:val="22"/>
          <w:u w:val="single"/>
        </w:rPr>
      </w:pPr>
    </w:p>
    <w:p w14:paraId="24A62EBF" w14:textId="77777777" w:rsidR="000B3AC1" w:rsidRPr="00B956EE" w:rsidRDefault="000B3AC1" w:rsidP="00B956EE">
      <w:pPr>
        <w:tabs>
          <w:tab w:val="left" w:pos="10206"/>
        </w:tabs>
        <w:spacing w:line="240" w:lineRule="auto"/>
        <w:ind w:left="567" w:right="560"/>
        <w:jc w:val="both"/>
        <w:rPr>
          <w:rFonts w:ascii="Arial" w:hAnsi="Arial" w:cs="Arial"/>
          <w:b/>
          <w:sz w:val="22"/>
          <w:szCs w:val="22"/>
          <w:u w:val="single"/>
        </w:rPr>
      </w:pPr>
    </w:p>
    <w:p w14:paraId="165C226A" w14:textId="77777777" w:rsidR="000B3AC1" w:rsidRPr="00B956EE" w:rsidRDefault="000B3AC1" w:rsidP="00B956EE">
      <w:pPr>
        <w:spacing w:line="240" w:lineRule="auto"/>
        <w:jc w:val="both"/>
        <w:rPr>
          <w:rFonts w:ascii="Arial" w:hAnsi="Arial" w:cs="Arial"/>
          <w:sz w:val="22"/>
          <w:szCs w:val="22"/>
        </w:rPr>
      </w:pPr>
    </w:p>
    <w:p w14:paraId="67A10BDB" w14:textId="77777777" w:rsidR="008B76FE" w:rsidRPr="00B956EE" w:rsidRDefault="008B76FE" w:rsidP="00B956EE">
      <w:pPr>
        <w:spacing w:line="240" w:lineRule="auto"/>
        <w:jc w:val="both"/>
        <w:rPr>
          <w:rFonts w:ascii="Arial" w:hAnsi="Arial" w:cs="Arial"/>
          <w:sz w:val="22"/>
          <w:szCs w:val="22"/>
        </w:rPr>
      </w:pPr>
    </w:p>
    <w:sectPr w:rsidR="008B76FE" w:rsidRPr="00B956EE" w:rsidSect="009D0C2A">
      <w:headerReference w:type="default" r:id="rId9"/>
      <w:headerReference w:type="first" r:id="rId10"/>
      <w:pgSz w:w="11900" w:h="16840"/>
      <w:pgMar w:top="1588" w:right="1127" w:bottom="0" w:left="567" w:header="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B1AF1" w14:textId="77777777" w:rsidR="00624B30" w:rsidRDefault="00580246">
      <w:pPr>
        <w:spacing w:line="240" w:lineRule="auto"/>
      </w:pPr>
      <w:r>
        <w:separator/>
      </w:r>
    </w:p>
  </w:endnote>
  <w:endnote w:type="continuationSeparator" w:id="0">
    <w:p w14:paraId="0ED160F4" w14:textId="77777777" w:rsidR="00624B30" w:rsidRDefault="0058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86A92" w14:textId="77777777" w:rsidR="00624B30" w:rsidRDefault="00580246">
      <w:pPr>
        <w:spacing w:line="240" w:lineRule="auto"/>
      </w:pPr>
      <w:r>
        <w:separator/>
      </w:r>
    </w:p>
  </w:footnote>
  <w:footnote w:type="continuationSeparator" w:id="0">
    <w:p w14:paraId="5F40525C" w14:textId="77777777" w:rsidR="00624B30" w:rsidRDefault="0058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7C007" w14:textId="77777777" w:rsidR="00287DFF" w:rsidRDefault="004E6EA7" w:rsidP="00287DFF">
    <w:pPr>
      <w:pStyle w:val="Header"/>
      <w:ind w:left="567" w:right="567"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17CF" w14:textId="77777777" w:rsidR="00287DFF" w:rsidRDefault="000B3AC1" w:rsidP="00173C50">
    <w:pPr>
      <w:pStyle w:val="Header"/>
      <w:ind w:hanging="142"/>
    </w:pPr>
    <w:r>
      <w:rPr>
        <w:noProof/>
        <w:lang w:eastAsia="en-GB"/>
      </w:rPr>
      <w:drawing>
        <wp:inline distT="0" distB="0" distL="0" distR="0" wp14:anchorId="35440C5A" wp14:editId="0E9AB5E9">
          <wp:extent cx="7041097" cy="2034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 colour.pdf"/>
                  <pic:cNvPicPr/>
                </pic:nvPicPr>
                <pic:blipFill>
                  <a:blip r:embed="rId1">
                    <a:extLst>
                      <a:ext uri="{28A0092B-C50C-407E-A947-70E740481C1C}">
                        <a14:useLocalDpi xmlns:a14="http://schemas.microsoft.com/office/drawing/2010/main" val="0"/>
                      </a:ext>
                    </a:extLst>
                  </a:blip>
                  <a:stretch>
                    <a:fillRect/>
                  </a:stretch>
                </pic:blipFill>
                <pic:spPr>
                  <a:xfrm>
                    <a:off x="0" y="0"/>
                    <a:ext cx="7081596" cy="2046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6661B"/>
    <w:multiLevelType w:val="hybridMultilevel"/>
    <w:tmpl w:val="B918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C1"/>
    <w:rsid w:val="00001AE5"/>
    <w:rsid w:val="0000294E"/>
    <w:rsid w:val="0001156C"/>
    <w:rsid w:val="000124CE"/>
    <w:rsid w:val="00017C3E"/>
    <w:rsid w:val="00020359"/>
    <w:rsid w:val="00020F6A"/>
    <w:rsid w:val="00024A0B"/>
    <w:rsid w:val="00030897"/>
    <w:rsid w:val="000363C6"/>
    <w:rsid w:val="00046563"/>
    <w:rsid w:val="00046EBB"/>
    <w:rsid w:val="00052B41"/>
    <w:rsid w:val="00057D94"/>
    <w:rsid w:val="00060103"/>
    <w:rsid w:val="0006361D"/>
    <w:rsid w:val="0006663C"/>
    <w:rsid w:val="000707F5"/>
    <w:rsid w:val="000778D2"/>
    <w:rsid w:val="00083634"/>
    <w:rsid w:val="0008467D"/>
    <w:rsid w:val="00086F4E"/>
    <w:rsid w:val="000878CB"/>
    <w:rsid w:val="0009589F"/>
    <w:rsid w:val="00096D19"/>
    <w:rsid w:val="000A0818"/>
    <w:rsid w:val="000A6FCF"/>
    <w:rsid w:val="000B0E65"/>
    <w:rsid w:val="000B3AC1"/>
    <w:rsid w:val="000D11F9"/>
    <w:rsid w:val="000D2BF9"/>
    <w:rsid w:val="000E175B"/>
    <w:rsid w:val="000E5268"/>
    <w:rsid w:val="000E785B"/>
    <w:rsid w:val="00113263"/>
    <w:rsid w:val="001156A8"/>
    <w:rsid w:val="00147406"/>
    <w:rsid w:val="00157127"/>
    <w:rsid w:val="00162B07"/>
    <w:rsid w:val="00173A57"/>
    <w:rsid w:val="00177D03"/>
    <w:rsid w:val="0018648C"/>
    <w:rsid w:val="0019549E"/>
    <w:rsid w:val="001A00F0"/>
    <w:rsid w:val="001A4866"/>
    <w:rsid w:val="001A6C3E"/>
    <w:rsid w:val="001B4D34"/>
    <w:rsid w:val="001C2565"/>
    <w:rsid w:val="001C25BA"/>
    <w:rsid w:val="001C626E"/>
    <w:rsid w:val="001D0E35"/>
    <w:rsid w:val="001D6EF4"/>
    <w:rsid w:val="001E1179"/>
    <w:rsid w:val="001E344B"/>
    <w:rsid w:val="001E4D70"/>
    <w:rsid w:val="001E5A3D"/>
    <w:rsid w:val="001F5E17"/>
    <w:rsid w:val="002214FC"/>
    <w:rsid w:val="0022483E"/>
    <w:rsid w:val="002402F8"/>
    <w:rsid w:val="002474AB"/>
    <w:rsid w:val="00252D08"/>
    <w:rsid w:val="00257231"/>
    <w:rsid w:val="002661C8"/>
    <w:rsid w:val="0026642E"/>
    <w:rsid w:val="00267CA8"/>
    <w:rsid w:val="00271DFD"/>
    <w:rsid w:val="0027513E"/>
    <w:rsid w:val="002808E9"/>
    <w:rsid w:val="0028652A"/>
    <w:rsid w:val="002933F4"/>
    <w:rsid w:val="00294A2B"/>
    <w:rsid w:val="002950E9"/>
    <w:rsid w:val="00295F75"/>
    <w:rsid w:val="002A24E1"/>
    <w:rsid w:val="002A295E"/>
    <w:rsid w:val="002B06F9"/>
    <w:rsid w:val="002B0C53"/>
    <w:rsid w:val="002B1E51"/>
    <w:rsid w:val="002B5958"/>
    <w:rsid w:val="002C229C"/>
    <w:rsid w:val="002C2884"/>
    <w:rsid w:val="002C3C84"/>
    <w:rsid w:val="002D143F"/>
    <w:rsid w:val="002D3AE2"/>
    <w:rsid w:val="002E1DF2"/>
    <w:rsid w:val="002E6C9B"/>
    <w:rsid w:val="002E73C9"/>
    <w:rsid w:val="002F01C2"/>
    <w:rsid w:val="002F606C"/>
    <w:rsid w:val="0033305F"/>
    <w:rsid w:val="00352B99"/>
    <w:rsid w:val="00356E90"/>
    <w:rsid w:val="0036155A"/>
    <w:rsid w:val="00375CBD"/>
    <w:rsid w:val="00376FD1"/>
    <w:rsid w:val="00380591"/>
    <w:rsid w:val="00382326"/>
    <w:rsid w:val="003849FD"/>
    <w:rsid w:val="00385807"/>
    <w:rsid w:val="00386321"/>
    <w:rsid w:val="00396AAD"/>
    <w:rsid w:val="003A1A56"/>
    <w:rsid w:val="003A20B6"/>
    <w:rsid w:val="003A3663"/>
    <w:rsid w:val="003C287F"/>
    <w:rsid w:val="003D35B3"/>
    <w:rsid w:val="003D4998"/>
    <w:rsid w:val="003E210F"/>
    <w:rsid w:val="003E4CCB"/>
    <w:rsid w:val="003F61E0"/>
    <w:rsid w:val="003F694D"/>
    <w:rsid w:val="0040318F"/>
    <w:rsid w:val="00410D19"/>
    <w:rsid w:val="00413C42"/>
    <w:rsid w:val="004140D0"/>
    <w:rsid w:val="004144F5"/>
    <w:rsid w:val="00425F58"/>
    <w:rsid w:val="00427F74"/>
    <w:rsid w:val="0043233A"/>
    <w:rsid w:val="004365B5"/>
    <w:rsid w:val="00442D84"/>
    <w:rsid w:val="00451626"/>
    <w:rsid w:val="004540BF"/>
    <w:rsid w:val="00454F3A"/>
    <w:rsid w:val="004608EF"/>
    <w:rsid w:val="004728A3"/>
    <w:rsid w:val="00474572"/>
    <w:rsid w:val="00475FDC"/>
    <w:rsid w:val="00487303"/>
    <w:rsid w:val="0049232C"/>
    <w:rsid w:val="00494193"/>
    <w:rsid w:val="004B6188"/>
    <w:rsid w:val="004C3CC8"/>
    <w:rsid w:val="004D1752"/>
    <w:rsid w:val="004D2B57"/>
    <w:rsid w:val="004E6EA7"/>
    <w:rsid w:val="004F7EEC"/>
    <w:rsid w:val="00500D8B"/>
    <w:rsid w:val="0050334C"/>
    <w:rsid w:val="005051BB"/>
    <w:rsid w:val="00510EDE"/>
    <w:rsid w:val="00517DF2"/>
    <w:rsid w:val="0052222D"/>
    <w:rsid w:val="00522676"/>
    <w:rsid w:val="00535712"/>
    <w:rsid w:val="00536F53"/>
    <w:rsid w:val="005419DC"/>
    <w:rsid w:val="00541BDA"/>
    <w:rsid w:val="00546590"/>
    <w:rsid w:val="005469FF"/>
    <w:rsid w:val="005579E4"/>
    <w:rsid w:val="00560E55"/>
    <w:rsid w:val="0057041A"/>
    <w:rsid w:val="005737EF"/>
    <w:rsid w:val="00576946"/>
    <w:rsid w:val="00577867"/>
    <w:rsid w:val="00580246"/>
    <w:rsid w:val="00590910"/>
    <w:rsid w:val="005B390E"/>
    <w:rsid w:val="005C1CA9"/>
    <w:rsid w:val="005C316F"/>
    <w:rsid w:val="005C4068"/>
    <w:rsid w:val="005C5164"/>
    <w:rsid w:val="005C6FEF"/>
    <w:rsid w:val="005C734A"/>
    <w:rsid w:val="005E2088"/>
    <w:rsid w:val="005E2C6E"/>
    <w:rsid w:val="005E3B19"/>
    <w:rsid w:val="005E42C9"/>
    <w:rsid w:val="005E59AA"/>
    <w:rsid w:val="005F0FE4"/>
    <w:rsid w:val="005F4DCD"/>
    <w:rsid w:val="005F5FDE"/>
    <w:rsid w:val="0060779D"/>
    <w:rsid w:val="00607E1C"/>
    <w:rsid w:val="00610E06"/>
    <w:rsid w:val="00612CD2"/>
    <w:rsid w:val="00621B10"/>
    <w:rsid w:val="0062429E"/>
    <w:rsid w:val="00624B30"/>
    <w:rsid w:val="00626738"/>
    <w:rsid w:val="00631287"/>
    <w:rsid w:val="00634188"/>
    <w:rsid w:val="006438AB"/>
    <w:rsid w:val="00643D00"/>
    <w:rsid w:val="00650C56"/>
    <w:rsid w:val="006541E9"/>
    <w:rsid w:val="00656C2C"/>
    <w:rsid w:val="00656C8A"/>
    <w:rsid w:val="00660D20"/>
    <w:rsid w:val="006647C9"/>
    <w:rsid w:val="00675AC6"/>
    <w:rsid w:val="006802E7"/>
    <w:rsid w:val="0068407D"/>
    <w:rsid w:val="00685773"/>
    <w:rsid w:val="006A2690"/>
    <w:rsid w:val="006B0262"/>
    <w:rsid w:val="006B02E5"/>
    <w:rsid w:val="006B030A"/>
    <w:rsid w:val="006B77AF"/>
    <w:rsid w:val="006B7E8A"/>
    <w:rsid w:val="006C1E21"/>
    <w:rsid w:val="006C1E8F"/>
    <w:rsid w:val="006C2364"/>
    <w:rsid w:val="006D52A2"/>
    <w:rsid w:val="006F0A23"/>
    <w:rsid w:val="006F668C"/>
    <w:rsid w:val="006F6833"/>
    <w:rsid w:val="006F7780"/>
    <w:rsid w:val="00701E21"/>
    <w:rsid w:val="00707DAB"/>
    <w:rsid w:val="0071397D"/>
    <w:rsid w:val="0074340D"/>
    <w:rsid w:val="00743836"/>
    <w:rsid w:val="00754BDA"/>
    <w:rsid w:val="007639AE"/>
    <w:rsid w:val="00763DC9"/>
    <w:rsid w:val="007650BE"/>
    <w:rsid w:val="0076571D"/>
    <w:rsid w:val="0076621D"/>
    <w:rsid w:val="00770C9A"/>
    <w:rsid w:val="00774FF0"/>
    <w:rsid w:val="007815BE"/>
    <w:rsid w:val="00796476"/>
    <w:rsid w:val="007A7059"/>
    <w:rsid w:val="007B171F"/>
    <w:rsid w:val="007D44A6"/>
    <w:rsid w:val="007F4007"/>
    <w:rsid w:val="007F70F0"/>
    <w:rsid w:val="00801B61"/>
    <w:rsid w:val="00807426"/>
    <w:rsid w:val="00810987"/>
    <w:rsid w:val="00812109"/>
    <w:rsid w:val="00817621"/>
    <w:rsid w:val="00821010"/>
    <w:rsid w:val="00830A5F"/>
    <w:rsid w:val="008419CE"/>
    <w:rsid w:val="00841B05"/>
    <w:rsid w:val="00844484"/>
    <w:rsid w:val="00844638"/>
    <w:rsid w:val="00844F8D"/>
    <w:rsid w:val="008458A4"/>
    <w:rsid w:val="00857094"/>
    <w:rsid w:val="00860A86"/>
    <w:rsid w:val="00862440"/>
    <w:rsid w:val="0086550C"/>
    <w:rsid w:val="00866D9A"/>
    <w:rsid w:val="00874EEF"/>
    <w:rsid w:val="00876334"/>
    <w:rsid w:val="0087704F"/>
    <w:rsid w:val="008823A8"/>
    <w:rsid w:val="00884E6C"/>
    <w:rsid w:val="008858AA"/>
    <w:rsid w:val="00887684"/>
    <w:rsid w:val="008933FD"/>
    <w:rsid w:val="00893632"/>
    <w:rsid w:val="008955FF"/>
    <w:rsid w:val="008A2D03"/>
    <w:rsid w:val="008A6C88"/>
    <w:rsid w:val="008B76FE"/>
    <w:rsid w:val="008C2C45"/>
    <w:rsid w:val="008D07FC"/>
    <w:rsid w:val="008D146A"/>
    <w:rsid w:val="008D2555"/>
    <w:rsid w:val="008D361A"/>
    <w:rsid w:val="008E1EE9"/>
    <w:rsid w:val="008E4864"/>
    <w:rsid w:val="008E5B68"/>
    <w:rsid w:val="008E6269"/>
    <w:rsid w:val="008E6C3B"/>
    <w:rsid w:val="008E7882"/>
    <w:rsid w:val="008F26FE"/>
    <w:rsid w:val="008F3351"/>
    <w:rsid w:val="008F5138"/>
    <w:rsid w:val="00910AEA"/>
    <w:rsid w:val="0092418E"/>
    <w:rsid w:val="00926C1C"/>
    <w:rsid w:val="00931903"/>
    <w:rsid w:val="00932A5B"/>
    <w:rsid w:val="00933276"/>
    <w:rsid w:val="0093431C"/>
    <w:rsid w:val="00934D74"/>
    <w:rsid w:val="00956862"/>
    <w:rsid w:val="00965586"/>
    <w:rsid w:val="0097217A"/>
    <w:rsid w:val="00973860"/>
    <w:rsid w:val="00975923"/>
    <w:rsid w:val="009915D4"/>
    <w:rsid w:val="009A00AA"/>
    <w:rsid w:val="009A258A"/>
    <w:rsid w:val="009A2664"/>
    <w:rsid w:val="009A51BC"/>
    <w:rsid w:val="009B27EE"/>
    <w:rsid w:val="009B33B7"/>
    <w:rsid w:val="009B3C89"/>
    <w:rsid w:val="009B73B8"/>
    <w:rsid w:val="009C653A"/>
    <w:rsid w:val="009D50D2"/>
    <w:rsid w:val="009E01F6"/>
    <w:rsid w:val="009E28D3"/>
    <w:rsid w:val="009E6004"/>
    <w:rsid w:val="009F3F1D"/>
    <w:rsid w:val="009F73C5"/>
    <w:rsid w:val="00A00505"/>
    <w:rsid w:val="00A0156B"/>
    <w:rsid w:val="00A145B1"/>
    <w:rsid w:val="00A278B2"/>
    <w:rsid w:val="00A343BC"/>
    <w:rsid w:val="00A36591"/>
    <w:rsid w:val="00A4187D"/>
    <w:rsid w:val="00A62A8E"/>
    <w:rsid w:val="00A66A4A"/>
    <w:rsid w:val="00A67C87"/>
    <w:rsid w:val="00A67DA8"/>
    <w:rsid w:val="00A70A24"/>
    <w:rsid w:val="00A740AB"/>
    <w:rsid w:val="00A750F4"/>
    <w:rsid w:val="00A75ED0"/>
    <w:rsid w:val="00A81FAE"/>
    <w:rsid w:val="00A82B48"/>
    <w:rsid w:val="00A869FD"/>
    <w:rsid w:val="00AA430C"/>
    <w:rsid w:val="00AA7A3C"/>
    <w:rsid w:val="00AB3007"/>
    <w:rsid w:val="00AB3D7C"/>
    <w:rsid w:val="00AB466F"/>
    <w:rsid w:val="00AC32FE"/>
    <w:rsid w:val="00AC422D"/>
    <w:rsid w:val="00AC7591"/>
    <w:rsid w:val="00AD559A"/>
    <w:rsid w:val="00AD5EB5"/>
    <w:rsid w:val="00AE2C74"/>
    <w:rsid w:val="00AF36B8"/>
    <w:rsid w:val="00B0169C"/>
    <w:rsid w:val="00B01F58"/>
    <w:rsid w:val="00B1168F"/>
    <w:rsid w:val="00B17188"/>
    <w:rsid w:val="00B21CC6"/>
    <w:rsid w:val="00B21E59"/>
    <w:rsid w:val="00B22544"/>
    <w:rsid w:val="00B27E63"/>
    <w:rsid w:val="00B36229"/>
    <w:rsid w:val="00B57101"/>
    <w:rsid w:val="00B60998"/>
    <w:rsid w:val="00B75476"/>
    <w:rsid w:val="00B77A89"/>
    <w:rsid w:val="00B83998"/>
    <w:rsid w:val="00B90359"/>
    <w:rsid w:val="00B956EE"/>
    <w:rsid w:val="00B95804"/>
    <w:rsid w:val="00B9615E"/>
    <w:rsid w:val="00BC593D"/>
    <w:rsid w:val="00BC5AF8"/>
    <w:rsid w:val="00BC630B"/>
    <w:rsid w:val="00BC7F94"/>
    <w:rsid w:val="00BD642F"/>
    <w:rsid w:val="00BE45AE"/>
    <w:rsid w:val="00BF3995"/>
    <w:rsid w:val="00C00694"/>
    <w:rsid w:val="00C04DEF"/>
    <w:rsid w:val="00C1644C"/>
    <w:rsid w:val="00C16653"/>
    <w:rsid w:val="00C202EA"/>
    <w:rsid w:val="00C23111"/>
    <w:rsid w:val="00C347F0"/>
    <w:rsid w:val="00C45208"/>
    <w:rsid w:val="00C55790"/>
    <w:rsid w:val="00C55F70"/>
    <w:rsid w:val="00C579EE"/>
    <w:rsid w:val="00C6338B"/>
    <w:rsid w:val="00C703E5"/>
    <w:rsid w:val="00C71CA7"/>
    <w:rsid w:val="00C77519"/>
    <w:rsid w:val="00C840FB"/>
    <w:rsid w:val="00C850CA"/>
    <w:rsid w:val="00C85135"/>
    <w:rsid w:val="00C96767"/>
    <w:rsid w:val="00CA289D"/>
    <w:rsid w:val="00CA461F"/>
    <w:rsid w:val="00CA4D64"/>
    <w:rsid w:val="00CB0EB7"/>
    <w:rsid w:val="00CB260C"/>
    <w:rsid w:val="00CB3F6E"/>
    <w:rsid w:val="00CB46F1"/>
    <w:rsid w:val="00CC0F21"/>
    <w:rsid w:val="00CC64B5"/>
    <w:rsid w:val="00CC6A78"/>
    <w:rsid w:val="00CD3E02"/>
    <w:rsid w:val="00CD60D1"/>
    <w:rsid w:val="00CD65ED"/>
    <w:rsid w:val="00CF1868"/>
    <w:rsid w:val="00CF6829"/>
    <w:rsid w:val="00D0242B"/>
    <w:rsid w:val="00D16660"/>
    <w:rsid w:val="00D16EE1"/>
    <w:rsid w:val="00D20ADB"/>
    <w:rsid w:val="00D21FFF"/>
    <w:rsid w:val="00D23EBD"/>
    <w:rsid w:val="00D26EF9"/>
    <w:rsid w:val="00D34107"/>
    <w:rsid w:val="00D47FD5"/>
    <w:rsid w:val="00D54FC3"/>
    <w:rsid w:val="00D56C23"/>
    <w:rsid w:val="00D62332"/>
    <w:rsid w:val="00D63723"/>
    <w:rsid w:val="00D7071C"/>
    <w:rsid w:val="00D72E95"/>
    <w:rsid w:val="00D8501D"/>
    <w:rsid w:val="00D85CCD"/>
    <w:rsid w:val="00D9144E"/>
    <w:rsid w:val="00DA0F53"/>
    <w:rsid w:val="00DA24B7"/>
    <w:rsid w:val="00DB0C1C"/>
    <w:rsid w:val="00DB48CC"/>
    <w:rsid w:val="00DB54E7"/>
    <w:rsid w:val="00DB5C1B"/>
    <w:rsid w:val="00DC5730"/>
    <w:rsid w:val="00DC77AF"/>
    <w:rsid w:val="00DD78CB"/>
    <w:rsid w:val="00DF0660"/>
    <w:rsid w:val="00DF0CB4"/>
    <w:rsid w:val="00DF117F"/>
    <w:rsid w:val="00DF427D"/>
    <w:rsid w:val="00E0235F"/>
    <w:rsid w:val="00E04EBF"/>
    <w:rsid w:val="00E11DC2"/>
    <w:rsid w:val="00E20A05"/>
    <w:rsid w:val="00E25024"/>
    <w:rsid w:val="00E40E3A"/>
    <w:rsid w:val="00E43170"/>
    <w:rsid w:val="00E45A10"/>
    <w:rsid w:val="00E51372"/>
    <w:rsid w:val="00E63020"/>
    <w:rsid w:val="00E6353E"/>
    <w:rsid w:val="00E66535"/>
    <w:rsid w:val="00E71159"/>
    <w:rsid w:val="00E71E72"/>
    <w:rsid w:val="00E8167C"/>
    <w:rsid w:val="00E83ED8"/>
    <w:rsid w:val="00E8644E"/>
    <w:rsid w:val="00E87EA5"/>
    <w:rsid w:val="00E97D2F"/>
    <w:rsid w:val="00EA00DD"/>
    <w:rsid w:val="00EA722A"/>
    <w:rsid w:val="00EB1EAB"/>
    <w:rsid w:val="00EB6988"/>
    <w:rsid w:val="00EC0FC5"/>
    <w:rsid w:val="00EC5674"/>
    <w:rsid w:val="00ED0379"/>
    <w:rsid w:val="00ED2DFF"/>
    <w:rsid w:val="00ED75DF"/>
    <w:rsid w:val="00EE1150"/>
    <w:rsid w:val="00EE41A0"/>
    <w:rsid w:val="00EF29F5"/>
    <w:rsid w:val="00EF66ED"/>
    <w:rsid w:val="00F00FD9"/>
    <w:rsid w:val="00F148C7"/>
    <w:rsid w:val="00F16D62"/>
    <w:rsid w:val="00F21215"/>
    <w:rsid w:val="00F32D5A"/>
    <w:rsid w:val="00F34234"/>
    <w:rsid w:val="00F41D40"/>
    <w:rsid w:val="00F42ACC"/>
    <w:rsid w:val="00F47CAE"/>
    <w:rsid w:val="00F53540"/>
    <w:rsid w:val="00F61AC9"/>
    <w:rsid w:val="00F65DA2"/>
    <w:rsid w:val="00F824E4"/>
    <w:rsid w:val="00F82736"/>
    <w:rsid w:val="00F82F82"/>
    <w:rsid w:val="00F8476B"/>
    <w:rsid w:val="00F97D2D"/>
    <w:rsid w:val="00FA3D62"/>
    <w:rsid w:val="00FB2EE5"/>
    <w:rsid w:val="00FB547F"/>
    <w:rsid w:val="00FC07AE"/>
    <w:rsid w:val="00FC189E"/>
    <w:rsid w:val="00FC3770"/>
    <w:rsid w:val="00FD12B3"/>
    <w:rsid w:val="00FD4283"/>
    <w:rsid w:val="00FD54BF"/>
    <w:rsid w:val="00FD5AE9"/>
    <w:rsid w:val="00FE1B9C"/>
    <w:rsid w:val="00FF0E5A"/>
    <w:rsid w:val="00FF6D74"/>
    <w:rsid w:val="00FF6F84"/>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E7EC"/>
  <w15:chartTrackingRefBased/>
  <w15:docId w15:val="{9F1713AB-E489-47C8-9F66-B4899A5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AC1"/>
    <w:pPr>
      <w:spacing w:line="360" w:lineRule="auto"/>
      <w:ind w:lef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C1"/>
    <w:pPr>
      <w:tabs>
        <w:tab w:val="center" w:pos="4513"/>
        <w:tab w:val="right" w:pos="9026"/>
      </w:tabs>
    </w:pPr>
  </w:style>
  <w:style w:type="character" w:customStyle="1" w:styleId="HeaderChar">
    <w:name w:val="Header Char"/>
    <w:basedOn w:val="DefaultParagraphFont"/>
    <w:link w:val="Header"/>
    <w:uiPriority w:val="99"/>
    <w:rsid w:val="000B3AC1"/>
    <w:rPr>
      <w:sz w:val="24"/>
      <w:szCs w:val="24"/>
    </w:rPr>
  </w:style>
  <w:style w:type="character" w:styleId="Hyperlink">
    <w:name w:val="Hyperlink"/>
    <w:basedOn w:val="DefaultParagraphFont"/>
    <w:uiPriority w:val="99"/>
    <w:semiHidden/>
    <w:unhideWhenUsed/>
    <w:rsid w:val="000B3AC1"/>
    <w:rPr>
      <w:color w:val="0563C1"/>
      <w:u w:val="single"/>
    </w:rPr>
  </w:style>
  <w:style w:type="paragraph" w:styleId="ListParagraph">
    <w:name w:val="List Paragraph"/>
    <w:basedOn w:val="Normal"/>
    <w:uiPriority w:val="34"/>
    <w:qFormat/>
    <w:rsid w:val="00B956EE"/>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Huggins</dc:creator>
  <cp:keywords/>
  <dc:description/>
  <cp:lastModifiedBy>Jo Huggins</cp:lastModifiedBy>
  <cp:revision>6</cp:revision>
  <cp:lastPrinted>2019-12-09T15:01:00Z</cp:lastPrinted>
  <dcterms:created xsi:type="dcterms:W3CDTF">2019-12-09T14:35:00Z</dcterms:created>
  <dcterms:modified xsi:type="dcterms:W3CDTF">2019-12-09T15:03:00Z</dcterms:modified>
</cp:coreProperties>
</file>